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C82" w:rsidRPr="00444781" w:rsidRDefault="00345C82" w:rsidP="00473F1F">
      <w:pPr>
        <w:spacing w:beforeLines="100" w:before="312" w:line="380" w:lineRule="exact"/>
        <w:jc w:val="center"/>
        <w:rPr>
          <w:rFonts w:ascii="黑体" w:eastAsia="黑体" w:hAnsi="黑体"/>
          <w:sz w:val="32"/>
          <w:szCs w:val="32"/>
        </w:rPr>
      </w:pPr>
      <w:r w:rsidRPr="00444781">
        <w:rPr>
          <w:rFonts w:ascii="黑体" w:eastAsia="黑体" w:hAnsi="黑体" w:hint="eastAsia"/>
          <w:sz w:val="32"/>
          <w:szCs w:val="32"/>
        </w:rPr>
        <w:t>新</w:t>
      </w:r>
      <w:r w:rsidR="00444781">
        <w:rPr>
          <w:rFonts w:ascii="黑体" w:eastAsia="黑体" w:hAnsi="黑体" w:hint="eastAsia"/>
          <w:sz w:val="32"/>
          <w:szCs w:val="32"/>
        </w:rPr>
        <w:t xml:space="preserve"> </w:t>
      </w:r>
      <w:r w:rsidRPr="00444781">
        <w:rPr>
          <w:rFonts w:ascii="黑体" w:eastAsia="黑体" w:hAnsi="黑体" w:hint="eastAsia"/>
          <w:sz w:val="32"/>
          <w:szCs w:val="32"/>
        </w:rPr>
        <w:t>生</w:t>
      </w:r>
      <w:r w:rsidR="00444781">
        <w:rPr>
          <w:rFonts w:ascii="黑体" w:eastAsia="黑体" w:hAnsi="黑体" w:hint="eastAsia"/>
          <w:sz w:val="32"/>
          <w:szCs w:val="32"/>
        </w:rPr>
        <w:t xml:space="preserve"> </w:t>
      </w:r>
      <w:r w:rsidRPr="00444781">
        <w:rPr>
          <w:rFonts w:ascii="黑体" w:eastAsia="黑体" w:hAnsi="黑体" w:hint="eastAsia"/>
          <w:sz w:val="32"/>
          <w:szCs w:val="32"/>
        </w:rPr>
        <w:t>入</w:t>
      </w:r>
      <w:r w:rsidR="00444781">
        <w:rPr>
          <w:rFonts w:ascii="黑体" w:eastAsia="黑体" w:hAnsi="黑体" w:hint="eastAsia"/>
          <w:sz w:val="32"/>
          <w:szCs w:val="32"/>
        </w:rPr>
        <w:t xml:space="preserve"> </w:t>
      </w:r>
      <w:r w:rsidRPr="00444781">
        <w:rPr>
          <w:rFonts w:ascii="黑体" w:eastAsia="黑体" w:hAnsi="黑体" w:hint="eastAsia"/>
          <w:sz w:val="32"/>
          <w:szCs w:val="32"/>
        </w:rPr>
        <w:t>学</w:t>
      </w:r>
      <w:r w:rsidR="00444781">
        <w:rPr>
          <w:rFonts w:ascii="黑体" w:eastAsia="黑体" w:hAnsi="黑体" w:hint="eastAsia"/>
          <w:sz w:val="32"/>
          <w:szCs w:val="32"/>
        </w:rPr>
        <w:t xml:space="preserve"> </w:t>
      </w:r>
      <w:r w:rsidR="00755E6C" w:rsidRPr="00444781">
        <w:rPr>
          <w:rFonts w:ascii="黑体" w:eastAsia="黑体" w:hAnsi="黑体" w:hint="eastAsia"/>
          <w:sz w:val="32"/>
          <w:szCs w:val="32"/>
        </w:rPr>
        <w:t>须</w:t>
      </w:r>
      <w:r w:rsidR="00444781">
        <w:rPr>
          <w:rFonts w:ascii="黑体" w:eastAsia="黑体" w:hAnsi="黑体" w:hint="eastAsia"/>
          <w:sz w:val="32"/>
          <w:szCs w:val="32"/>
        </w:rPr>
        <w:t xml:space="preserve"> </w:t>
      </w:r>
      <w:r w:rsidR="00755E6C" w:rsidRPr="00444781">
        <w:rPr>
          <w:rFonts w:ascii="黑体" w:eastAsia="黑体" w:hAnsi="黑体" w:hint="eastAsia"/>
          <w:sz w:val="32"/>
          <w:szCs w:val="32"/>
        </w:rPr>
        <w:t>知</w:t>
      </w:r>
    </w:p>
    <w:p w:rsidR="00755E6C" w:rsidRPr="00755E6C" w:rsidRDefault="00755E6C" w:rsidP="00473F1F">
      <w:pPr>
        <w:spacing w:line="380" w:lineRule="exact"/>
        <w:ind w:firstLineChars="200" w:firstLine="480"/>
        <w:rPr>
          <w:rFonts w:asciiTheme="minorEastAsia" w:hAnsiTheme="minorEastAsia"/>
          <w:sz w:val="24"/>
          <w:szCs w:val="24"/>
        </w:rPr>
      </w:pPr>
    </w:p>
    <w:p w:rsidR="00755E6C" w:rsidRPr="00923901" w:rsidRDefault="00755E6C" w:rsidP="00473F1F">
      <w:pPr>
        <w:spacing w:line="380" w:lineRule="exact"/>
        <w:ind w:firstLineChars="200" w:firstLine="480"/>
        <w:rPr>
          <w:rFonts w:ascii="仿宋" w:eastAsia="仿宋" w:hAnsi="仿宋"/>
          <w:sz w:val="24"/>
          <w:szCs w:val="24"/>
        </w:rPr>
      </w:pPr>
      <w:r w:rsidRPr="00923901">
        <w:rPr>
          <w:rFonts w:ascii="仿宋" w:eastAsia="仿宋" w:hAnsi="仿宋" w:hint="eastAsia"/>
          <w:sz w:val="24"/>
          <w:szCs w:val="24"/>
        </w:rPr>
        <w:t>欢迎你，新同学！</w:t>
      </w:r>
    </w:p>
    <w:p w:rsidR="00755E6C" w:rsidRPr="00923901" w:rsidRDefault="00755E6C" w:rsidP="00473F1F">
      <w:pPr>
        <w:spacing w:line="380" w:lineRule="exact"/>
        <w:ind w:firstLineChars="200" w:firstLine="480"/>
        <w:rPr>
          <w:rFonts w:ascii="仿宋" w:eastAsia="仿宋" w:hAnsi="仿宋"/>
          <w:sz w:val="24"/>
          <w:szCs w:val="24"/>
        </w:rPr>
      </w:pPr>
      <w:r w:rsidRPr="00923901">
        <w:rPr>
          <w:rFonts w:ascii="仿宋" w:eastAsia="仿宋" w:hAnsi="仿宋" w:hint="eastAsia"/>
          <w:sz w:val="24"/>
          <w:szCs w:val="24"/>
        </w:rPr>
        <w:t>欢迎你成为复旦大学继续教育学院的学生，开</w:t>
      </w:r>
      <w:r w:rsidR="00923901">
        <w:rPr>
          <w:rFonts w:ascii="仿宋" w:eastAsia="仿宋" w:hAnsi="仿宋" w:hint="eastAsia"/>
          <w:sz w:val="24"/>
          <w:szCs w:val="24"/>
        </w:rPr>
        <w:t>启</w:t>
      </w:r>
      <w:r w:rsidRPr="00923901">
        <w:rPr>
          <w:rFonts w:ascii="仿宋" w:eastAsia="仿宋" w:hAnsi="仿宋" w:hint="eastAsia"/>
          <w:sz w:val="24"/>
          <w:szCs w:val="24"/>
        </w:rPr>
        <w:t>全新的夜大学学习</w:t>
      </w:r>
      <w:r w:rsidR="00923901">
        <w:rPr>
          <w:rFonts w:ascii="仿宋" w:eastAsia="仿宋" w:hAnsi="仿宋" w:hint="eastAsia"/>
          <w:sz w:val="24"/>
          <w:szCs w:val="24"/>
        </w:rPr>
        <w:t>生活</w:t>
      </w:r>
      <w:r w:rsidRPr="00923901">
        <w:rPr>
          <w:rFonts w:ascii="仿宋" w:eastAsia="仿宋" w:hAnsi="仿宋" w:hint="eastAsia"/>
          <w:sz w:val="24"/>
          <w:szCs w:val="24"/>
        </w:rPr>
        <w:t>。</w:t>
      </w:r>
      <w:r w:rsidR="006D3C0A" w:rsidRPr="00923901">
        <w:rPr>
          <w:rFonts w:ascii="仿宋" w:eastAsia="仿宋" w:hAnsi="仿宋" w:hint="eastAsia"/>
          <w:sz w:val="24"/>
          <w:szCs w:val="24"/>
        </w:rPr>
        <w:t>依托复旦大学学科和专业优势、师资与课程资源优势，</w:t>
      </w:r>
      <w:r w:rsidRPr="00923901">
        <w:rPr>
          <w:rFonts w:ascii="仿宋" w:eastAsia="仿宋" w:hAnsi="仿宋" w:hint="eastAsia"/>
          <w:sz w:val="24"/>
          <w:szCs w:val="24"/>
        </w:rPr>
        <w:t>我院夜大学</w:t>
      </w:r>
      <w:r w:rsidR="006D3C0A" w:rsidRPr="00923901">
        <w:rPr>
          <w:rFonts w:ascii="仿宋" w:eastAsia="仿宋" w:hAnsi="仿宋" w:hint="eastAsia"/>
          <w:sz w:val="24"/>
          <w:szCs w:val="24"/>
        </w:rPr>
        <w:t>开设了经管、文史、法学、理工、医学等五个大类</w:t>
      </w:r>
      <w:r w:rsidRPr="00923901">
        <w:rPr>
          <w:rFonts w:ascii="仿宋" w:eastAsia="仿宋" w:hAnsi="仿宋" w:hint="eastAsia"/>
          <w:sz w:val="24"/>
          <w:szCs w:val="24"/>
        </w:rPr>
        <w:t>共</w:t>
      </w:r>
      <w:r w:rsidR="006D3C0A" w:rsidRPr="00923901">
        <w:rPr>
          <w:rFonts w:ascii="仿宋" w:eastAsia="仿宋" w:hAnsi="仿宋" w:hint="eastAsia"/>
          <w:sz w:val="24"/>
          <w:szCs w:val="24"/>
        </w:rPr>
        <w:t>21个专业</w:t>
      </w:r>
      <w:r w:rsidRPr="00923901">
        <w:rPr>
          <w:rFonts w:ascii="仿宋" w:eastAsia="仿宋" w:hAnsi="仿宋" w:hint="eastAsia"/>
          <w:sz w:val="24"/>
          <w:szCs w:val="24"/>
        </w:rPr>
        <w:t>，</w:t>
      </w:r>
      <w:r w:rsidR="006D3C0A" w:rsidRPr="00923901">
        <w:rPr>
          <w:rFonts w:ascii="仿宋" w:eastAsia="仿宋" w:hAnsi="仿宋" w:hint="eastAsia"/>
          <w:sz w:val="24"/>
          <w:szCs w:val="24"/>
        </w:rPr>
        <w:t>累计毕业学生</w:t>
      </w:r>
      <w:r w:rsidRPr="00923901">
        <w:rPr>
          <w:rFonts w:ascii="仿宋" w:eastAsia="仿宋" w:hAnsi="仿宋" w:hint="eastAsia"/>
          <w:sz w:val="24"/>
          <w:szCs w:val="24"/>
        </w:rPr>
        <w:t>已达</w:t>
      </w:r>
      <w:r w:rsidR="006D3C0A" w:rsidRPr="00923901">
        <w:rPr>
          <w:rFonts w:ascii="仿宋" w:eastAsia="仿宋" w:hAnsi="仿宋" w:hint="eastAsia"/>
          <w:sz w:val="24"/>
          <w:szCs w:val="24"/>
        </w:rPr>
        <w:t>6</w:t>
      </w:r>
      <w:r w:rsidRPr="00923901">
        <w:rPr>
          <w:rFonts w:ascii="仿宋" w:eastAsia="仿宋" w:hAnsi="仿宋" w:hint="eastAsia"/>
          <w:sz w:val="24"/>
          <w:szCs w:val="24"/>
        </w:rPr>
        <w:t>万多人，教学运行和教学质量平稳提升。我们将秉承</w:t>
      </w:r>
      <w:r w:rsidR="006D3C0A" w:rsidRPr="00923901">
        <w:rPr>
          <w:rFonts w:ascii="仿宋" w:eastAsia="仿宋" w:hAnsi="仿宋" w:hint="eastAsia"/>
          <w:sz w:val="24"/>
          <w:szCs w:val="24"/>
        </w:rPr>
        <w:t>学生为本、质量为先、服务为重</w:t>
      </w:r>
      <w:r w:rsidRPr="00923901">
        <w:rPr>
          <w:rFonts w:ascii="仿宋" w:eastAsia="仿宋" w:hAnsi="仿宋" w:hint="eastAsia"/>
          <w:sz w:val="24"/>
          <w:szCs w:val="24"/>
        </w:rPr>
        <w:t>的管理理念，为您的学习提供</w:t>
      </w:r>
      <w:r w:rsidR="00923901">
        <w:rPr>
          <w:rFonts w:ascii="仿宋" w:eastAsia="仿宋" w:hAnsi="仿宋" w:hint="eastAsia"/>
          <w:sz w:val="24"/>
          <w:szCs w:val="24"/>
        </w:rPr>
        <w:t>有效的保障和服务</w:t>
      </w:r>
      <w:r w:rsidRPr="00923901">
        <w:rPr>
          <w:rFonts w:ascii="仿宋" w:eastAsia="仿宋" w:hAnsi="仿宋" w:hint="eastAsia"/>
          <w:sz w:val="24"/>
          <w:szCs w:val="24"/>
        </w:rPr>
        <w:t>。</w:t>
      </w:r>
    </w:p>
    <w:p w:rsidR="006D3C0A" w:rsidRDefault="002F41D3" w:rsidP="00473F1F">
      <w:pPr>
        <w:spacing w:line="380" w:lineRule="exact"/>
        <w:ind w:firstLineChars="200" w:firstLine="480"/>
        <w:rPr>
          <w:rFonts w:asciiTheme="minorEastAsia" w:hAnsiTheme="minorEastAsia"/>
          <w:sz w:val="24"/>
          <w:szCs w:val="24"/>
        </w:rPr>
      </w:pPr>
      <w:r>
        <w:rPr>
          <w:rFonts w:ascii="仿宋" w:eastAsia="仿宋" w:hAnsi="仿宋" w:hint="eastAsia"/>
          <w:sz w:val="24"/>
          <w:szCs w:val="24"/>
        </w:rPr>
        <w:t>我们给每位新同学都准备了学生手册，以供</w:t>
      </w:r>
      <w:r w:rsidR="0047115B">
        <w:rPr>
          <w:rFonts w:ascii="仿宋" w:eastAsia="仿宋" w:hAnsi="仿宋" w:hint="eastAsia"/>
          <w:sz w:val="24"/>
          <w:szCs w:val="24"/>
        </w:rPr>
        <w:t>全面</w:t>
      </w:r>
      <w:r>
        <w:rPr>
          <w:rFonts w:ascii="仿宋" w:eastAsia="仿宋" w:hAnsi="仿宋" w:hint="eastAsia"/>
          <w:sz w:val="24"/>
          <w:szCs w:val="24"/>
        </w:rPr>
        <w:t>了解</w:t>
      </w:r>
      <w:r w:rsidR="0047115B">
        <w:rPr>
          <w:rFonts w:ascii="仿宋" w:eastAsia="仿宋" w:hAnsi="仿宋" w:hint="eastAsia"/>
          <w:sz w:val="24"/>
          <w:szCs w:val="24"/>
        </w:rPr>
        <w:t>夜大学学生的相关管理要求</w:t>
      </w:r>
      <w:r>
        <w:rPr>
          <w:rFonts w:ascii="仿宋" w:eastAsia="仿宋" w:hAnsi="仿宋" w:hint="eastAsia"/>
          <w:sz w:val="24"/>
          <w:szCs w:val="24"/>
        </w:rPr>
        <w:t>并按规定执行。</w:t>
      </w:r>
      <w:r w:rsidR="00C93EC9" w:rsidRPr="00923901">
        <w:rPr>
          <w:rFonts w:ascii="仿宋" w:eastAsia="仿宋" w:hAnsi="仿宋" w:hint="eastAsia"/>
          <w:sz w:val="24"/>
          <w:szCs w:val="24"/>
        </w:rPr>
        <w:t>以下是</w:t>
      </w:r>
      <w:r w:rsidR="00755E6C" w:rsidRPr="00923901">
        <w:rPr>
          <w:rFonts w:ascii="仿宋" w:eastAsia="仿宋" w:hAnsi="仿宋" w:hint="eastAsia"/>
          <w:sz w:val="24"/>
          <w:szCs w:val="24"/>
        </w:rPr>
        <w:t>学籍管理、</w:t>
      </w:r>
      <w:r w:rsidR="00EF11DF">
        <w:rPr>
          <w:rFonts w:ascii="仿宋" w:eastAsia="仿宋" w:hAnsi="仿宋" w:hint="eastAsia"/>
          <w:sz w:val="24"/>
          <w:szCs w:val="24"/>
        </w:rPr>
        <w:t>在线平台</w:t>
      </w:r>
      <w:r w:rsidR="00755E6C" w:rsidRPr="00923901">
        <w:rPr>
          <w:rFonts w:ascii="仿宋" w:eastAsia="仿宋" w:hAnsi="仿宋" w:hint="eastAsia"/>
          <w:sz w:val="24"/>
          <w:szCs w:val="24"/>
        </w:rPr>
        <w:t>、</w:t>
      </w:r>
      <w:r w:rsidR="00444781">
        <w:rPr>
          <w:rFonts w:ascii="仿宋" w:eastAsia="仿宋" w:hAnsi="仿宋" w:hint="eastAsia"/>
          <w:sz w:val="24"/>
          <w:szCs w:val="24"/>
        </w:rPr>
        <w:t>考试</w:t>
      </w:r>
      <w:r w:rsidR="003326FC">
        <w:rPr>
          <w:rFonts w:ascii="仿宋" w:eastAsia="仿宋" w:hAnsi="仿宋" w:hint="eastAsia"/>
          <w:sz w:val="24"/>
          <w:szCs w:val="24"/>
        </w:rPr>
        <w:t>纪律</w:t>
      </w:r>
      <w:r w:rsidR="00444781">
        <w:rPr>
          <w:rFonts w:ascii="仿宋" w:eastAsia="仿宋" w:hAnsi="仿宋" w:hint="eastAsia"/>
          <w:sz w:val="24"/>
          <w:szCs w:val="24"/>
        </w:rPr>
        <w:t>、</w:t>
      </w:r>
      <w:r w:rsidR="00755E6C" w:rsidRPr="00923901">
        <w:rPr>
          <w:rFonts w:ascii="仿宋" w:eastAsia="仿宋" w:hAnsi="仿宋" w:hint="eastAsia"/>
          <w:sz w:val="24"/>
          <w:szCs w:val="24"/>
        </w:rPr>
        <w:t>学分银行</w:t>
      </w:r>
      <w:r w:rsidR="00923901" w:rsidRPr="00923901">
        <w:rPr>
          <w:rFonts w:ascii="仿宋" w:eastAsia="仿宋" w:hAnsi="仿宋" w:hint="eastAsia"/>
          <w:sz w:val="24"/>
          <w:szCs w:val="24"/>
        </w:rPr>
        <w:t>的</w:t>
      </w:r>
      <w:r w:rsidR="0047115B">
        <w:rPr>
          <w:rFonts w:ascii="仿宋" w:eastAsia="仿宋" w:hAnsi="仿宋" w:hint="eastAsia"/>
          <w:sz w:val="24"/>
          <w:szCs w:val="24"/>
        </w:rPr>
        <w:t>摘</w:t>
      </w:r>
      <w:r w:rsidR="00C93EC9" w:rsidRPr="00923901">
        <w:rPr>
          <w:rFonts w:ascii="仿宋" w:eastAsia="仿宋" w:hAnsi="仿宋" w:hint="eastAsia"/>
          <w:sz w:val="24"/>
          <w:szCs w:val="24"/>
        </w:rPr>
        <w:t>要信息</w:t>
      </w:r>
      <w:r w:rsidR="00923901" w:rsidRPr="00923901">
        <w:rPr>
          <w:rFonts w:ascii="仿宋" w:eastAsia="仿宋" w:hAnsi="仿宋" w:hint="eastAsia"/>
          <w:sz w:val="24"/>
          <w:szCs w:val="24"/>
        </w:rPr>
        <w:t>，希望能对您尽快融入新的学习生活提供</w:t>
      </w:r>
      <w:r w:rsidR="0047115B">
        <w:rPr>
          <w:rFonts w:ascii="仿宋" w:eastAsia="仿宋" w:hAnsi="仿宋" w:hint="eastAsia"/>
          <w:sz w:val="24"/>
          <w:szCs w:val="24"/>
        </w:rPr>
        <w:t>有益的</w:t>
      </w:r>
      <w:r w:rsidR="00923901" w:rsidRPr="00923901">
        <w:rPr>
          <w:rFonts w:ascii="仿宋" w:eastAsia="仿宋" w:hAnsi="仿宋" w:hint="eastAsia"/>
          <w:sz w:val="24"/>
          <w:szCs w:val="24"/>
        </w:rPr>
        <w:t>帮助</w:t>
      </w:r>
      <w:r w:rsidR="00C93EC9" w:rsidRPr="00923901">
        <w:rPr>
          <w:rFonts w:ascii="仿宋" w:eastAsia="仿宋" w:hAnsi="仿宋" w:hint="eastAsia"/>
          <w:sz w:val="24"/>
          <w:szCs w:val="24"/>
        </w:rPr>
        <w:t>。</w:t>
      </w:r>
    </w:p>
    <w:p w:rsidR="00923901" w:rsidRPr="00923901" w:rsidRDefault="00923901" w:rsidP="00473F1F">
      <w:pPr>
        <w:spacing w:line="380" w:lineRule="exact"/>
        <w:ind w:firstLineChars="200" w:firstLine="480"/>
        <w:rPr>
          <w:rFonts w:asciiTheme="minorEastAsia" w:hAnsiTheme="minorEastAsia"/>
          <w:sz w:val="24"/>
          <w:szCs w:val="24"/>
        </w:rPr>
      </w:pPr>
    </w:p>
    <w:p w:rsidR="00345C82" w:rsidRPr="00923901" w:rsidRDefault="00923901" w:rsidP="00473F1F">
      <w:pPr>
        <w:spacing w:line="380" w:lineRule="exact"/>
        <w:rPr>
          <w:rFonts w:ascii="黑体" w:eastAsia="黑体" w:hAnsi="黑体"/>
          <w:sz w:val="24"/>
          <w:szCs w:val="24"/>
        </w:rPr>
      </w:pPr>
      <w:r w:rsidRPr="00923901">
        <w:rPr>
          <w:rFonts w:ascii="黑体" w:eastAsia="黑体" w:hAnsi="黑体" w:hint="eastAsia"/>
          <w:sz w:val="24"/>
          <w:szCs w:val="24"/>
        </w:rPr>
        <w:t>一、</w:t>
      </w:r>
      <w:r w:rsidR="009F63CA">
        <w:rPr>
          <w:rFonts w:ascii="黑体" w:eastAsia="黑体" w:hAnsi="黑体" w:hint="eastAsia"/>
          <w:sz w:val="24"/>
          <w:szCs w:val="24"/>
        </w:rPr>
        <w:t>关于</w:t>
      </w:r>
      <w:r w:rsidR="00345C82" w:rsidRPr="00923901">
        <w:rPr>
          <w:rFonts w:ascii="黑体" w:eastAsia="黑体" w:hAnsi="黑体" w:hint="eastAsia"/>
          <w:sz w:val="24"/>
          <w:szCs w:val="24"/>
        </w:rPr>
        <w:t>学籍管理</w:t>
      </w:r>
    </w:p>
    <w:p w:rsidR="00345C82" w:rsidRPr="00923901" w:rsidRDefault="00923901" w:rsidP="00473F1F">
      <w:pPr>
        <w:spacing w:beforeLines="50" w:before="156" w:line="380" w:lineRule="exact"/>
        <w:ind w:firstLineChars="200" w:firstLine="482"/>
        <w:rPr>
          <w:rFonts w:asciiTheme="minorEastAsia" w:hAnsiTheme="minorEastAsia"/>
          <w:b/>
          <w:sz w:val="24"/>
          <w:szCs w:val="24"/>
        </w:rPr>
      </w:pPr>
      <w:r w:rsidRPr="00923901">
        <w:rPr>
          <w:rFonts w:asciiTheme="minorEastAsia" w:hAnsiTheme="minorEastAsia"/>
          <w:b/>
          <w:sz w:val="24"/>
          <w:szCs w:val="24"/>
        </w:rPr>
        <w:t>1</w:t>
      </w:r>
      <w:r w:rsidRPr="00923901">
        <w:rPr>
          <w:rFonts w:asciiTheme="minorEastAsia" w:hAnsiTheme="minorEastAsia" w:hint="eastAsia"/>
          <w:b/>
          <w:sz w:val="24"/>
          <w:szCs w:val="24"/>
        </w:rPr>
        <w:t>、</w:t>
      </w:r>
      <w:r w:rsidR="00CD4A45">
        <w:rPr>
          <w:rFonts w:asciiTheme="minorEastAsia" w:hAnsiTheme="minorEastAsia" w:hint="eastAsia"/>
          <w:b/>
          <w:sz w:val="24"/>
          <w:szCs w:val="24"/>
        </w:rPr>
        <w:t>前置学历复查</w:t>
      </w:r>
    </w:p>
    <w:p w:rsidR="00E62ECB" w:rsidRPr="00E62ECB" w:rsidRDefault="00E62ECB" w:rsidP="00473F1F">
      <w:pPr>
        <w:spacing w:line="380" w:lineRule="exact"/>
        <w:ind w:firstLineChars="200" w:firstLine="480"/>
        <w:rPr>
          <w:rFonts w:asciiTheme="minorEastAsia" w:hAnsiTheme="minorEastAsia"/>
          <w:sz w:val="24"/>
          <w:szCs w:val="24"/>
        </w:rPr>
      </w:pPr>
      <w:r w:rsidRPr="00E62ECB">
        <w:rPr>
          <w:rFonts w:asciiTheme="minorEastAsia" w:hAnsiTheme="minorEastAsia" w:hint="eastAsia"/>
          <w:sz w:val="24"/>
          <w:szCs w:val="24"/>
        </w:rPr>
        <w:t>根据国家规定，夜大学所有专升本新生必须接受前置学历复查。</w:t>
      </w:r>
    </w:p>
    <w:p w:rsidR="00E62ECB" w:rsidRPr="00E62ECB" w:rsidRDefault="00E62ECB" w:rsidP="00473F1F">
      <w:pPr>
        <w:spacing w:line="380" w:lineRule="exact"/>
        <w:ind w:firstLineChars="200" w:firstLine="480"/>
        <w:rPr>
          <w:rFonts w:asciiTheme="minorEastAsia" w:hAnsiTheme="minorEastAsia"/>
          <w:sz w:val="24"/>
          <w:szCs w:val="24"/>
        </w:rPr>
      </w:pPr>
      <w:r w:rsidRPr="00E62ECB">
        <w:rPr>
          <w:rFonts w:asciiTheme="minorEastAsia" w:hAnsiTheme="minorEastAsia" w:hint="eastAsia"/>
          <w:sz w:val="24"/>
          <w:szCs w:val="24"/>
        </w:rPr>
        <w:t>学院在专升本新生入学后六个月内按照国家和学校的招生规定进行前置学历复查，复查不合格的中止学习，</w:t>
      </w:r>
      <w:r>
        <w:rPr>
          <w:rFonts w:asciiTheme="minorEastAsia" w:hAnsiTheme="minorEastAsia" w:hint="eastAsia"/>
          <w:sz w:val="24"/>
          <w:szCs w:val="24"/>
        </w:rPr>
        <w:t>复查合格的注册复旦大学学籍。</w:t>
      </w:r>
      <w:r w:rsidRPr="00E62ECB">
        <w:rPr>
          <w:rFonts w:asciiTheme="minorEastAsia" w:hAnsiTheme="minorEastAsia" w:hint="eastAsia"/>
          <w:sz w:val="24"/>
          <w:szCs w:val="24"/>
        </w:rPr>
        <w:t>因前置学历复查不通过导致无法继续就学的，后果自负。</w:t>
      </w:r>
    </w:p>
    <w:p w:rsidR="00F02C8C" w:rsidRPr="001A4E99" w:rsidRDefault="001A4E99" w:rsidP="00473F1F">
      <w:pPr>
        <w:spacing w:beforeLines="50" w:before="156" w:line="380" w:lineRule="exact"/>
        <w:ind w:firstLineChars="200" w:firstLine="482"/>
        <w:rPr>
          <w:rFonts w:asciiTheme="minorEastAsia" w:hAnsiTheme="minorEastAsia"/>
          <w:b/>
          <w:sz w:val="24"/>
          <w:szCs w:val="24"/>
        </w:rPr>
      </w:pPr>
      <w:r w:rsidRPr="001A4E99">
        <w:rPr>
          <w:rFonts w:asciiTheme="minorEastAsia" w:hAnsiTheme="minorEastAsia" w:hint="eastAsia"/>
          <w:b/>
          <w:sz w:val="24"/>
          <w:szCs w:val="24"/>
        </w:rPr>
        <w:t>2、</w:t>
      </w:r>
      <w:r w:rsidR="00F02C8C" w:rsidRPr="001A4E99">
        <w:rPr>
          <w:rFonts w:asciiTheme="minorEastAsia" w:hAnsiTheme="minorEastAsia" w:hint="eastAsia"/>
          <w:b/>
          <w:sz w:val="24"/>
          <w:szCs w:val="24"/>
        </w:rPr>
        <w:t>学习年限</w:t>
      </w:r>
      <w:r w:rsidRPr="001A4E99">
        <w:rPr>
          <w:rFonts w:asciiTheme="minorEastAsia" w:hAnsiTheme="minorEastAsia" w:hint="eastAsia"/>
          <w:b/>
          <w:sz w:val="24"/>
          <w:szCs w:val="24"/>
        </w:rPr>
        <w:t>规定</w:t>
      </w:r>
    </w:p>
    <w:p w:rsidR="001A4E99" w:rsidRDefault="009F63CA" w:rsidP="00473F1F">
      <w:pPr>
        <w:spacing w:line="380" w:lineRule="exact"/>
        <w:ind w:firstLineChars="200" w:firstLine="480"/>
        <w:rPr>
          <w:rFonts w:asciiTheme="minorEastAsia" w:hAnsiTheme="minorEastAsia"/>
          <w:sz w:val="24"/>
          <w:szCs w:val="24"/>
        </w:rPr>
      </w:pPr>
      <w:r>
        <w:rPr>
          <w:rFonts w:asciiTheme="minorEastAsia" w:hAnsiTheme="minorEastAsia" w:hint="eastAsia"/>
          <w:sz w:val="24"/>
          <w:szCs w:val="24"/>
        </w:rPr>
        <w:t>夜大学</w:t>
      </w:r>
      <w:r w:rsidR="001A4E99">
        <w:rPr>
          <w:rFonts w:asciiTheme="minorEastAsia" w:hAnsiTheme="minorEastAsia" w:hint="eastAsia"/>
          <w:sz w:val="24"/>
          <w:szCs w:val="24"/>
        </w:rPr>
        <w:t>在籍学生的学习年限</w:t>
      </w:r>
      <w:r>
        <w:rPr>
          <w:rFonts w:asciiTheme="minorEastAsia" w:hAnsiTheme="minorEastAsia" w:hint="eastAsia"/>
          <w:sz w:val="24"/>
          <w:szCs w:val="24"/>
        </w:rPr>
        <w:t>，按</w:t>
      </w:r>
      <w:r w:rsidR="001A4E99">
        <w:rPr>
          <w:rFonts w:asciiTheme="minorEastAsia" w:hAnsiTheme="minorEastAsia" w:hint="eastAsia"/>
          <w:sz w:val="24"/>
          <w:szCs w:val="24"/>
        </w:rPr>
        <w:t>明文规定</w:t>
      </w:r>
      <w:r>
        <w:rPr>
          <w:rFonts w:asciiTheme="minorEastAsia" w:hAnsiTheme="minorEastAsia" w:hint="eastAsia"/>
          <w:sz w:val="24"/>
          <w:szCs w:val="24"/>
        </w:rPr>
        <w:t>执行。</w:t>
      </w:r>
    </w:p>
    <w:p w:rsidR="001A4E99" w:rsidRDefault="00F02C8C" w:rsidP="00473F1F">
      <w:pPr>
        <w:spacing w:line="380" w:lineRule="exact"/>
        <w:ind w:firstLineChars="200" w:firstLine="480"/>
        <w:rPr>
          <w:rFonts w:asciiTheme="minorEastAsia" w:hAnsiTheme="minorEastAsia"/>
          <w:sz w:val="24"/>
          <w:szCs w:val="24"/>
        </w:rPr>
      </w:pPr>
      <w:r w:rsidRPr="00755E6C">
        <w:rPr>
          <w:rFonts w:asciiTheme="minorEastAsia" w:hAnsiTheme="minorEastAsia" w:hint="eastAsia"/>
          <w:sz w:val="24"/>
          <w:szCs w:val="24"/>
        </w:rPr>
        <w:t>专升本最长学习年限</w:t>
      </w:r>
      <w:r w:rsidR="001A4E99">
        <w:rPr>
          <w:rFonts w:asciiTheme="minorEastAsia" w:hAnsiTheme="minorEastAsia" w:hint="eastAsia"/>
          <w:sz w:val="24"/>
          <w:szCs w:val="24"/>
        </w:rPr>
        <w:t>为7</w:t>
      </w:r>
      <w:r w:rsidR="00C03193">
        <w:rPr>
          <w:rFonts w:asciiTheme="minorEastAsia" w:hAnsiTheme="minorEastAsia" w:hint="eastAsia"/>
          <w:sz w:val="24"/>
          <w:szCs w:val="24"/>
        </w:rPr>
        <w:t>年，包括标准</w:t>
      </w:r>
      <w:r w:rsidR="001A4E99">
        <w:rPr>
          <w:rFonts w:asciiTheme="minorEastAsia" w:hAnsiTheme="minorEastAsia" w:hint="eastAsia"/>
          <w:sz w:val="24"/>
          <w:szCs w:val="24"/>
        </w:rPr>
        <w:t>学制</w:t>
      </w:r>
      <w:r w:rsidRPr="00755E6C">
        <w:rPr>
          <w:rFonts w:asciiTheme="minorEastAsia" w:hAnsiTheme="minorEastAsia" w:hint="eastAsia"/>
          <w:sz w:val="24"/>
          <w:szCs w:val="24"/>
        </w:rPr>
        <w:t>3年</w:t>
      </w:r>
      <w:r w:rsidR="001A4E99">
        <w:rPr>
          <w:rFonts w:asciiTheme="minorEastAsia" w:hAnsiTheme="minorEastAsia" w:hint="eastAsia"/>
          <w:sz w:val="24"/>
          <w:szCs w:val="24"/>
        </w:rPr>
        <w:t>，以及延长学习年限</w:t>
      </w:r>
      <w:r w:rsidRPr="00755E6C">
        <w:rPr>
          <w:rFonts w:asciiTheme="minorEastAsia" w:hAnsiTheme="minorEastAsia" w:hint="eastAsia"/>
          <w:sz w:val="24"/>
          <w:szCs w:val="24"/>
        </w:rPr>
        <w:t>4年</w:t>
      </w:r>
      <w:r w:rsidR="001A4E99">
        <w:rPr>
          <w:rFonts w:asciiTheme="minorEastAsia" w:hAnsiTheme="minorEastAsia" w:hint="eastAsia"/>
          <w:sz w:val="24"/>
          <w:szCs w:val="24"/>
        </w:rPr>
        <w:t>；</w:t>
      </w:r>
    </w:p>
    <w:p w:rsidR="00345C82" w:rsidRPr="001A4E99" w:rsidRDefault="00F02C8C" w:rsidP="00473F1F">
      <w:pPr>
        <w:spacing w:line="380" w:lineRule="exact"/>
        <w:ind w:firstLineChars="200" w:firstLine="480"/>
        <w:rPr>
          <w:rFonts w:asciiTheme="minorEastAsia" w:hAnsiTheme="minorEastAsia"/>
          <w:sz w:val="24"/>
          <w:szCs w:val="24"/>
        </w:rPr>
      </w:pPr>
      <w:r w:rsidRPr="001A4E99">
        <w:rPr>
          <w:rFonts w:asciiTheme="minorEastAsia" w:hAnsiTheme="minorEastAsia" w:hint="eastAsia"/>
          <w:sz w:val="24"/>
          <w:szCs w:val="24"/>
        </w:rPr>
        <w:t>高起本最长学习年限</w:t>
      </w:r>
      <w:r w:rsidR="001A4E99">
        <w:rPr>
          <w:rFonts w:asciiTheme="minorEastAsia" w:hAnsiTheme="minorEastAsia" w:hint="eastAsia"/>
          <w:sz w:val="24"/>
          <w:szCs w:val="24"/>
        </w:rPr>
        <w:t>为9</w:t>
      </w:r>
      <w:r w:rsidR="00C03193">
        <w:rPr>
          <w:rFonts w:asciiTheme="minorEastAsia" w:hAnsiTheme="minorEastAsia" w:hint="eastAsia"/>
          <w:sz w:val="24"/>
          <w:szCs w:val="24"/>
        </w:rPr>
        <w:t>年，包括标准</w:t>
      </w:r>
      <w:r w:rsidRPr="001A4E99">
        <w:rPr>
          <w:rFonts w:asciiTheme="minorEastAsia" w:hAnsiTheme="minorEastAsia" w:hint="eastAsia"/>
          <w:sz w:val="24"/>
          <w:szCs w:val="24"/>
        </w:rPr>
        <w:t>学制5年</w:t>
      </w:r>
      <w:r w:rsidR="001A4E99">
        <w:rPr>
          <w:rFonts w:asciiTheme="minorEastAsia" w:hAnsiTheme="minorEastAsia" w:hint="eastAsia"/>
          <w:sz w:val="24"/>
          <w:szCs w:val="24"/>
        </w:rPr>
        <w:t>，以及延长学习年限</w:t>
      </w:r>
      <w:r w:rsidRPr="001A4E99">
        <w:rPr>
          <w:rFonts w:asciiTheme="minorEastAsia" w:hAnsiTheme="minorEastAsia" w:hint="eastAsia"/>
          <w:sz w:val="24"/>
          <w:szCs w:val="24"/>
        </w:rPr>
        <w:t>4年</w:t>
      </w:r>
      <w:r w:rsidR="001A4E99">
        <w:rPr>
          <w:rFonts w:asciiTheme="minorEastAsia" w:hAnsiTheme="minorEastAsia" w:hint="eastAsia"/>
          <w:sz w:val="24"/>
          <w:szCs w:val="24"/>
        </w:rPr>
        <w:t>。</w:t>
      </w:r>
    </w:p>
    <w:p w:rsidR="001A4E99" w:rsidRDefault="00842127" w:rsidP="00473F1F">
      <w:pPr>
        <w:spacing w:line="380" w:lineRule="exact"/>
        <w:ind w:firstLineChars="200" w:firstLine="480"/>
        <w:rPr>
          <w:rFonts w:asciiTheme="minorEastAsia" w:hAnsiTheme="minorEastAsia"/>
          <w:sz w:val="24"/>
          <w:szCs w:val="24"/>
        </w:rPr>
      </w:pPr>
      <w:r w:rsidRPr="001A4E99">
        <w:rPr>
          <w:rFonts w:asciiTheme="minorEastAsia" w:hAnsiTheme="minorEastAsia" w:hint="eastAsia"/>
          <w:sz w:val="24"/>
          <w:szCs w:val="24"/>
        </w:rPr>
        <w:t>最长学习年限均含休学时间，休学及复学</w:t>
      </w:r>
      <w:r w:rsidR="001A4E99">
        <w:rPr>
          <w:rFonts w:asciiTheme="minorEastAsia" w:hAnsiTheme="minorEastAsia" w:hint="eastAsia"/>
          <w:sz w:val="24"/>
          <w:szCs w:val="24"/>
        </w:rPr>
        <w:t>必须</w:t>
      </w:r>
      <w:r w:rsidRPr="001A4E99">
        <w:rPr>
          <w:rFonts w:asciiTheme="minorEastAsia" w:hAnsiTheme="minorEastAsia" w:hint="eastAsia"/>
          <w:sz w:val="24"/>
          <w:szCs w:val="24"/>
        </w:rPr>
        <w:t>按规定办理</w:t>
      </w:r>
      <w:r w:rsidR="001A4E99" w:rsidRPr="001A4E99">
        <w:rPr>
          <w:rFonts w:asciiTheme="minorEastAsia" w:hAnsiTheme="minorEastAsia" w:hint="eastAsia"/>
          <w:sz w:val="24"/>
          <w:szCs w:val="24"/>
        </w:rPr>
        <w:t>相关</w:t>
      </w:r>
      <w:r w:rsidR="001A4E99">
        <w:rPr>
          <w:rFonts w:asciiTheme="minorEastAsia" w:hAnsiTheme="minorEastAsia" w:hint="eastAsia"/>
          <w:sz w:val="24"/>
          <w:szCs w:val="24"/>
        </w:rPr>
        <w:t>手续</w:t>
      </w:r>
      <w:r w:rsidR="001A4E99" w:rsidRPr="001A4E99">
        <w:rPr>
          <w:rFonts w:asciiTheme="minorEastAsia" w:hAnsiTheme="minorEastAsia" w:hint="eastAsia"/>
          <w:sz w:val="24"/>
          <w:szCs w:val="24"/>
        </w:rPr>
        <w:t>。</w:t>
      </w:r>
    </w:p>
    <w:p w:rsidR="009F63CA" w:rsidRPr="009F63CA" w:rsidRDefault="00D404CF" w:rsidP="00473F1F">
      <w:pPr>
        <w:spacing w:beforeLines="50" w:before="156" w:line="380" w:lineRule="exact"/>
        <w:ind w:firstLineChars="200" w:firstLine="482"/>
        <w:rPr>
          <w:rFonts w:asciiTheme="minorEastAsia" w:hAnsiTheme="minorEastAsia"/>
          <w:b/>
          <w:sz w:val="24"/>
          <w:szCs w:val="24"/>
        </w:rPr>
      </w:pPr>
      <w:r>
        <w:rPr>
          <w:rFonts w:asciiTheme="minorEastAsia" w:hAnsiTheme="minorEastAsia" w:hint="eastAsia"/>
          <w:b/>
          <w:sz w:val="24"/>
          <w:szCs w:val="24"/>
        </w:rPr>
        <w:t>3</w:t>
      </w:r>
      <w:r w:rsidR="009F63CA" w:rsidRPr="009F63CA">
        <w:rPr>
          <w:rFonts w:asciiTheme="minorEastAsia" w:hAnsiTheme="minorEastAsia" w:hint="eastAsia"/>
          <w:b/>
          <w:sz w:val="24"/>
          <w:szCs w:val="24"/>
        </w:rPr>
        <w:t>、学习考核规定</w:t>
      </w:r>
    </w:p>
    <w:p w:rsidR="002F41D3" w:rsidRPr="00BC42E1" w:rsidRDefault="009F63CA" w:rsidP="00473F1F">
      <w:pPr>
        <w:spacing w:line="380" w:lineRule="exact"/>
        <w:ind w:firstLineChars="200" w:firstLine="482"/>
        <w:rPr>
          <w:rFonts w:asciiTheme="minorEastAsia" w:hAnsiTheme="minorEastAsia" w:cs="宋体"/>
          <w:b/>
          <w:color w:val="000000"/>
          <w:kern w:val="0"/>
          <w:sz w:val="24"/>
          <w:szCs w:val="24"/>
        </w:rPr>
      </w:pPr>
      <w:r w:rsidRPr="00BC42E1">
        <w:rPr>
          <w:rFonts w:asciiTheme="minorEastAsia" w:hAnsiTheme="minorEastAsia" w:cs="宋体" w:hint="eastAsia"/>
          <w:b/>
          <w:color w:val="000000"/>
          <w:kern w:val="0"/>
          <w:sz w:val="24"/>
          <w:szCs w:val="24"/>
        </w:rPr>
        <w:t>（1）关于成绩记载</w:t>
      </w:r>
    </w:p>
    <w:p w:rsidR="009F63CA" w:rsidRPr="002F41D3" w:rsidRDefault="009F63CA" w:rsidP="00473F1F">
      <w:pPr>
        <w:spacing w:line="380" w:lineRule="exact"/>
        <w:ind w:firstLineChars="200" w:firstLine="480"/>
        <w:rPr>
          <w:rFonts w:asciiTheme="minorEastAsia" w:hAnsiTheme="minorEastAsia" w:cs="宋体"/>
          <w:color w:val="000000"/>
          <w:kern w:val="0"/>
          <w:sz w:val="24"/>
          <w:szCs w:val="24"/>
        </w:rPr>
      </w:pPr>
      <w:r w:rsidRPr="002F41D3">
        <w:rPr>
          <w:rFonts w:asciiTheme="minorEastAsia" w:hAnsiTheme="minorEastAsia" w:cs="宋体" w:hint="eastAsia"/>
          <w:color w:val="000000"/>
          <w:kern w:val="0"/>
          <w:sz w:val="24"/>
          <w:szCs w:val="24"/>
        </w:rPr>
        <w:t>相关课程的学习考核将结合平时考核与期末考试成绩来综合评定，其中期末考核成绩在该门课程考核成绩中所占比例为8</w:t>
      </w:r>
      <w:r w:rsidRPr="002F41D3">
        <w:rPr>
          <w:rFonts w:asciiTheme="minorEastAsia" w:hAnsiTheme="minorEastAsia" w:cs="宋体"/>
          <w:color w:val="000000"/>
          <w:kern w:val="0"/>
          <w:sz w:val="24"/>
          <w:szCs w:val="24"/>
        </w:rPr>
        <w:t>5</w:t>
      </w:r>
      <w:r w:rsidRPr="002F41D3">
        <w:rPr>
          <w:rFonts w:asciiTheme="minorEastAsia" w:hAnsiTheme="minorEastAsia" w:cs="宋体" w:hint="eastAsia"/>
          <w:color w:val="000000"/>
          <w:kern w:val="0"/>
          <w:sz w:val="24"/>
          <w:szCs w:val="24"/>
        </w:rPr>
        <w:t>%，平时考核成绩在该门课程考核成绩中所占比例为1</w:t>
      </w:r>
      <w:r w:rsidRPr="002F41D3">
        <w:rPr>
          <w:rFonts w:asciiTheme="minorEastAsia" w:hAnsiTheme="minorEastAsia" w:cs="宋体"/>
          <w:color w:val="000000"/>
          <w:kern w:val="0"/>
          <w:sz w:val="24"/>
          <w:szCs w:val="24"/>
        </w:rPr>
        <w:t>5</w:t>
      </w:r>
      <w:r w:rsidRPr="002F41D3">
        <w:rPr>
          <w:rFonts w:asciiTheme="minorEastAsia" w:hAnsiTheme="minorEastAsia" w:cs="宋体" w:hint="eastAsia"/>
          <w:color w:val="000000"/>
          <w:kern w:val="0"/>
          <w:sz w:val="24"/>
          <w:szCs w:val="24"/>
        </w:rPr>
        <w:t>%。</w:t>
      </w:r>
    </w:p>
    <w:p w:rsidR="00E54B9A" w:rsidRPr="003233CB" w:rsidRDefault="009F63CA" w:rsidP="00473F1F">
      <w:pPr>
        <w:spacing w:line="380" w:lineRule="exact"/>
        <w:ind w:firstLineChars="200" w:firstLine="480"/>
        <w:rPr>
          <w:rFonts w:asciiTheme="minorEastAsia" w:hAnsiTheme="minorEastAsia" w:cs="宋体"/>
          <w:color w:val="000000"/>
          <w:kern w:val="0"/>
          <w:sz w:val="24"/>
          <w:szCs w:val="24"/>
        </w:rPr>
      </w:pPr>
      <w:r w:rsidRPr="002F41D3">
        <w:rPr>
          <w:rFonts w:asciiTheme="minorEastAsia" w:hAnsiTheme="minorEastAsia" w:cs="宋体" w:hint="eastAsia"/>
          <w:color w:val="000000"/>
          <w:kern w:val="0"/>
          <w:sz w:val="24"/>
          <w:szCs w:val="24"/>
        </w:rPr>
        <w:t>补考课程成绩最高为60分；重修课程成绩则如实记载。</w:t>
      </w:r>
    </w:p>
    <w:p w:rsidR="002F41D3" w:rsidRPr="00BC42E1" w:rsidRDefault="002F41D3" w:rsidP="00473F1F">
      <w:pPr>
        <w:spacing w:line="380" w:lineRule="exact"/>
        <w:ind w:firstLineChars="200" w:firstLine="482"/>
        <w:rPr>
          <w:rFonts w:asciiTheme="minorEastAsia" w:hAnsiTheme="minorEastAsia" w:cs="宋体"/>
          <w:b/>
          <w:color w:val="000000"/>
          <w:kern w:val="0"/>
          <w:sz w:val="24"/>
          <w:szCs w:val="24"/>
        </w:rPr>
      </w:pPr>
      <w:r w:rsidRPr="00BC42E1">
        <w:rPr>
          <w:rFonts w:asciiTheme="minorEastAsia" w:hAnsiTheme="minorEastAsia" w:cs="宋体" w:hint="eastAsia"/>
          <w:b/>
          <w:color w:val="000000"/>
          <w:kern w:val="0"/>
          <w:sz w:val="24"/>
          <w:szCs w:val="24"/>
        </w:rPr>
        <w:t>（2）关于出勤</w:t>
      </w:r>
    </w:p>
    <w:p w:rsidR="002F41D3" w:rsidRDefault="002F41D3" w:rsidP="00473F1F">
      <w:pPr>
        <w:spacing w:line="380" w:lineRule="exact"/>
        <w:ind w:firstLineChars="200" w:firstLine="480"/>
        <w:rPr>
          <w:rFonts w:asciiTheme="minorEastAsia" w:hAnsiTheme="minorEastAsia" w:cs="宋体"/>
          <w:color w:val="000000"/>
          <w:kern w:val="0"/>
          <w:sz w:val="24"/>
          <w:szCs w:val="24"/>
        </w:rPr>
      </w:pPr>
      <w:r w:rsidRPr="00755E6C">
        <w:rPr>
          <w:rFonts w:asciiTheme="minorEastAsia" w:hAnsiTheme="minorEastAsia" w:cs="宋体" w:hint="eastAsia"/>
          <w:color w:val="000000"/>
          <w:kern w:val="0"/>
          <w:sz w:val="24"/>
          <w:szCs w:val="24"/>
        </w:rPr>
        <w:t>未经批准，在参加课程学习过程中缺席课时数或者缺交作业次数超过教学规定总数</w:t>
      </w:r>
      <w:r w:rsidRPr="002F41D3">
        <w:rPr>
          <w:rFonts w:asciiTheme="minorEastAsia" w:hAnsiTheme="minorEastAsia" w:cs="宋体" w:hint="eastAsia"/>
          <w:color w:val="000000"/>
          <w:kern w:val="0"/>
          <w:sz w:val="24"/>
          <w:szCs w:val="24"/>
        </w:rPr>
        <w:t>1/3</w:t>
      </w:r>
      <w:r w:rsidRPr="00755E6C">
        <w:rPr>
          <w:rFonts w:asciiTheme="minorEastAsia" w:hAnsiTheme="minorEastAsia" w:cs="宋体" w:hint="eastAsia"/>
          <w:color w:val="000000"/>
          <w:kern w:val="0"/>
          <w:sz w:val="24"/>
          <w:szCs w:val="24"/>
        </w:rPr>
        <w:t>的，平时考核成绩记为</w:t>
      </w:r>
      <w:r w:rsidRPr="002F41D3">
        <w:rPr>
          <w:rFonts w:asciiTheme="minorEastAsia" w:hAnsiTheme="minorEastAsia" w:cs="宋体" w:hint="eastAsia"/>
          <w:color w:val="000000"/>
          <w:kern w:val="0"/>
          <w:sz w:val="24"/>
          <w:szCs w:val="24"/>
        </w:rPr>
        <w:t>零分</w:t>
      </w:r>
      <w:r w:rsidRPr="00755E6C">
        <w:rPr>
          <w:rFonts w:asciiTheme="minorEastAsia" w:hAnsiTheme="minorEastAsia" w:cs="宋体" w:hint="eastAsia"/>
          <w:color w:val="000000"/>
          <w:kern w:val="0"/>
          <w:sz w:val="24"/>
          <w:szCs w:val="24"/>
        </w:rPr>
        <w:t>。</w:t>
      </w:r>
    </w:p>
    <w:p w:rsidR="002F41D3" w:rsidRPr="00BC42E1" w:rsidRDefault="002F41D3" w:rsidP="00473F1F">
      <w:pPr>
        <w:spacing w:line="380" w:lineRule="exact"/>
        <w:ind w:firstLineChars="200" w:firstLine="482"/>
        <w:rPr>
          <w:rFonts w:asciiTheme="minorEastAsia" w:hAnsiTheme="minorEastAsia" w:cs="宋体"/>
          <w:b/>
          <w:color w:val="000000"/>
          <w:kern w:val="0"/>
          <w:sz w:val="24"/>
          <w:szCs w:val="24"/>
        </w:rPr>
      </w:pPr>
      <w:r w:rsidRPr="00BC42E1">
        <w:rPr>
          <w:rFonts w:asciiTheme="minorEastAsia" w:hAnsiTheme="minorEastAsia" w:cs="宋体" w:hint="eastAsia"/>
          <w:b/>
          <w:color w:val="000000"/>
          <w:kern w:val="0"/>
          <w:sz w:val="24"/>
          <w:szCs w:val="24"/>
        </w:rPr>
        <w:t>（3）关于缓考</w:t>
      </w:r>
    </w:p>
    <w:p w:rsidR="002F41D3" w:rsidRDefault="002F41D3" w:rsidP="00473F1F">
      <w:pPr>
        <w:spacing w:line="380" w:lineRule="exact"/>
        <w:ind w:firstLineChars="200" w:firstLine="480"/>
        <w:rPr>
          <w:rFonts w:asciiTheme="minorEastAsia" w:hAnsiTheme="minorEastAsia"/>
          <w:sz w:val="24"/>
          <w:szCs w:val="24"/>
        </w:rPr>
      </w:pPr>
      <w:r w:rsidRPr="00755E6C">
        <w:rPr>
          <w:rFonts w:asciiTheme="minorEastAsia" w:hAnsiTheme="minorEastAsia" w:hint="eastAsia"/>
          <w:sz w:val="24"/>
          <w:szCs w:val="24"/>
        </w:rPr>
        <w:t>因学校课程期末考试时间冲突、紧急公务出差、患重病或意外伤残不能按时参加某门课程期末考试的，应当在期末考试开始前办妥缓考申请手续。确因突发状况</w:t>
      </w:r>
      <w:r w:rsidRPr="00755E6C">
        <w:rPr>
          <w:rFonts w:asciiTheme="minorEastAsia" w:hAnsiTheme="minorEastAsia" w:hint="eastAsia"/>
          <w:sz w:val="24"/>
          <w:szCs w:val="24"/>
        </w:rPr>
        <w:lastRenderedPageBreak/>
        <w:t>而无法在期末考试开始前办妥缓考手续的，应当在课程考试结束后一周内办妥缓考申请手续。</w:t>
      </w:r>
    </w:p>
    <w:p w:rsidR="002F41D3" w:rsidRPr="00BC42E1" w:rsidRDefault="002F41D3" w:rsidP="00473F1F">
      <w:pPr>
        <w:spacing w:line="380" w:lineRule="exact"/>
        <w:ind w:firstLineChars="200" w:firstLine="482"/>
        <w:rPr>
          <w:rFonts w:asciiTheme="minorEastAsia" w:hAnsiTheme="minorEastAsia" w:cs="宋体"/>
          <w:b/>
          <w:color w:val="000000"/>
          <w:kern w:val="0"/>
          <w:sz w:val="24"/>
          <w:szCs w:val="24"/>
        </w:rPr>
      </w:pPr>
      <w:r w:rsidRPr="00BC42E1">
        <w:rPr>
          <w:rFonts w:asciiTheme="minorEastAsia" w:hAnsiTheme="minorEastAsia" w:cs="宋体" w:hint="eastAsia"/>
          <w:b/>
          <w:color w:val="000000"/>
          <w:kern w:val="0"/>
          <w:sz w:val="24"/>
          <w:szCs w:val="24"/>
        </w:rPr>
        <w:t>（4）关于免修</w:t>
      </w:r>
    </w:p>
    <w:p w:rsidR="002F41D3" w:rsidRDefault="002F41D3" w:rsidP="00473F1F">
      <w:pPr>
        <w:spacing w:line="380" w:lineRule="exact"/>
        <w:ind w:firstLineChars="200" w:firstLine="480"/>
        <w:rPr>
          <w:rFonts w:asciiTheme="minorEastAsia" w:hAnsiTheme="minorEastAsia"/>
          <w:sz w:val="24"/>
          <w:szCs w:val="24"/>
        </w:rPr>
      </w:pPr>
      <w:r w:rsidRPr="00755E6C">
        <w:rPr>
          <w:rFonts w:asciiTheme="minorEastAsia" w:hAnsiTheme="minorEastAsia" w:hint="eastAsia"/>
          <w:sz w:val="24"/>
          <w:szCs w:val="24"/>
        </w:rPr>
        <w:t>在达到申请课程教学要求的基础上，学生可办理相关课程的免修，经</w:t>
      </w:r>
      <w:r>
        <w:rPr>
          <w:rFonts w:asciiTheme="minorEastAsia" w:hAnsiTheme="minorEastAsia" w:hint="eastAsia"/>
          <w:sz w:val="24"/>
          <w:szCs w:val="24"/>
        </w:rPr>
        <w:t>学院</w:t>
      </w:r>
      <w:r w:rsidRPr="00755E6C">
        <w:rPr>
          <w:rFonts w:asciiTheme="minorEastAsia" w:hAnsiTheme="minorEastAsia" w:hint="eastAsia"/>
          <w:sz w:val="24"/>
          <w:szCs w:val="24"/>
        </w:rPr>
        <w:t>核准后方可实施，免修申请一经核准，不得</w:t>
      </w:r>
      <w:r w:rsidR="003233CB" w:rsidRPr="00755E6C">
        <w:rPr>
          <w:rFonts w:asciiTheme="minorEastAsia" w:hAnsiTheme="minorEastAsia" w:hint="eastAsia"/>
          <w:sz w:val="24"/>
          <w:szCs w:val="24"/>
        </w:rPr>
        <w:t>撤</w:t>
      </w:r>
      <w:r w:rsidR="003233CB">
        <w:rPr>
          <w:rFonts w:asciiTheme="minorEastAsia" w:hAnsiTheme="minorEastAsia" w:hint="eastAsia"/>
          <w:sz w:val="24"/>
          <w:szCs w:val="24"/>
        </w:rPr>
        <w:t>销</w:t>
      </w:r>
      <w:r w:rsidRPr="00755E6C">
        <w:rPr>
          <w:rFonts w:asciiTheme="minorEastAsia" w:hAnsiTheme="minorEastAsia" w:hint="eastAsia"/>
          <w:sz w:val="24"/>
          <w:szCs w:val="24"/>
        </w:rPr>
        <w:t>。</w:t>
      </w:r>
    </w:p>
    <w:p w:rsidR="002F41D3" w:rsidRPr="00E54B9A" w:rsidRDefault="002F41D3" w:rsidP="00473F1F">
      <w:pPr>
        <w:spacing w:line="380" w:lineRule="exact"/>
        <w:ind w:firstLineChars="200" w:firstLine="482"/>
        <w:rPr>
          <w:rFonts w:asciiTheme="minorEastAsia" w:hAnsiTheme="minorEastAsia" w:cs="宋体"/>
          <w:b/>
          <w:color w:val="000000"/>
          <w:kern w:val="0"/>
          <w:sz w:val="24"/>
          <w:szCs w:val="24"/>
        </w:rPr>
      </w:pPr>
      <w:r w:rsidRPr="00E54B9A">
        <w:rPr>
          <w:rFonts w:asciiTheme="minorEastAsia" w:hAnsiTheme="minorEastAsia" w:cs="宋体" w:hint="eastAsia"/>
          <w:b/>
          <w:color w:val="000000"/>
          <w:kern w:val="0"/>
          <w:sz w:val="24"/>
          <w:szCs w:val="24"/>
        </w:rPr>
        <w:t>（5）关于补考和重修</w:t>
      </w:r>
    </w:p>
    <w:p w:rsidR="002F41D3" w:rsidRPr="002F41D3" w:rsidRDefault="002F41D3" w:rsidP="00473F1F">
      <w:pPr>
        <w:spacing w:line="380" w:lineRule="exact"/>
        <w:ind w:firstLineChars="200" w:firstLine="480"/>
        <w:rPr>
          <w:rFonts w:asciiTheme="minorEastAsia" w:hAnsiTheme="minorEastAsia"/>
          <w:sz w:val="24"/>
          <w:szCs w:val="24"/>
        </w:rPr>
      </w:pPr>
      <w:r w:rsidRPr="002F41D3">
        <w:rPr>
          <w:rFonts w:asciiTheme="minorEastAsia" w:hAnsiTheme="minorEastAsia" w:hint="eastAsia"/>
          <w:sz w:val="24"/>
          <w:szCs w:val="24"/>
        </w:rPr>
        <w:t>补考分为学期补考和毕业补考。</w:t>
      </w:r>
    </w:p>
    <w:p w:rsidR="002F41D3" w:rsidRPr="002F41D3" w:rsidRDefault="002F41D3" w:rsidP="00473F1F">
      <w:pPr>
        <w:spacing w:line="380" w:lineRule="exact"/>
        <w:ind w:firstLineChars="200" w:firstLine="480"/>
        <w:rPr>
          <w:rFonts w:asciiTheme="minorEastAsia" w:hAnsiTheme="minorEastAsia"/>
          <w:sz w:val="24"/>
          <w:szCs w:val="24"/>
        </w:rPr>
      </w:pPr>
      <w:r w:rsidRPr="002F41D3">
        <w:rPr>
          <w:rFonts w:asciiTheme="minorEastAsia" w:hAnsiTheme="minorEastAsia" w:hint="eastAsia"/>
          <w:sz w:val="24"/>
          <w:szCs w:val="24"/>
        </w:rPr>
        <w:t>学期补考申请时间以每学期学院网站发布的教学日程安排通知为准，课程门数以上一学期所授的课程门数为限；毕业补考申请时间以标准学制的最后一学期发布的教学日程安排通知为准，课程门数在四门（含）以内。</w:t>
      </w:r>
    </w:p>
    <w:p w:rsidR="002F41D3" w:rsidRPr="00755E6C" w:rsidRDefault="002F41D3" w:rsidP="00473F1F">
      <w:pPr>
        <w:spacing w:line="380" w:lineRule="exact"/>
        <w:ind w:firstLineChars="200" w:firstLine="480"/>
        <w:rPr>
          <w:rFonts w:asciiTheme="minorEastAsia" w:hAnsiTheme="minorEastAsia"/>
          <w:sz w:val="24"/>
          <w:szCs w:val="24"/>
        </w:rPr>
      </w:pPr>
      <w:r w:rsidRPr="002F41D3">
        <w:rPr>
          <w:rFonts w:asciiTheme="minorEastAsia" w:hAnsiTheme="minorEastAsia" w:hint="eastAsia"/>
          <w:sz w:val="24"/>
          <w:szCs w:val="24"/>
        </w:rPr>
        <w:t>重修申请时间以每学期学院网</w:t>
      </w:r>
      <w:r w:rsidRPr="00755E6C">
        <w:rPr>
          <w:rFonts w:asciiTheme="minorEastAsia" w:hAnsiTheme="minorEastAsia" w:hint="eastAsia"/>
          <w:sz w:val="24"/>
          <w:szCs w:val="24"/>
        </w:rPr>
        <w:t>站发布的教学日程安排通知为准，课程门数依据学生在读情况的不同而有所区别。</w:t>
      </w:r>
    </w:p>
    <w:p w:rsidR="0047115B" w:rsidRPr="0047115B" w:rsidRDefault="00D404CF" w:rsidP="00473F1F">
      <w:pPr>
        <w:spacing w:beforeLines="50" w:before="156" w:line="380" w:lineRule="exact"/>
        <w:ind w:firstLineChars="200" w:firstLine="482"/>
        <w:rPr>
          <w:rFonts w:asciiTheme="minorEastAsia" w:hAnsiTheme="minorEastAsia"/>
          <w:b/>
          <w:sz w:val="24"/>
          <w:szCs w:val="24"/>
        </w:rPr>
      </w:pPr>
      <w:r>
        <w:rPr>
          <w:rFonts w:asciiTheme="minorEastAsia" w:hAnsiTheme="minorEastAsia"/>
          <w:b/>
          <w:sz w:val="24"/>
          <w:szCs w:val="24"/>
        </w:rPr>
        <w:t>4</w:t>
      </w:r>
      <w:r>
        <w:rPr>
          <w:rFonts w:asciiTheme="minorEastAsia" w:hAnsiTheme="minorEastAsia" w:hint="eastAsia"/>
          <w:b/>
          <w:sz w:val="24"/>
          <w:szCs w:val="24"/>
        </w:rPr>
        <w:t>、</w:t>
      </w:r>
      <w:r w:rsidR="0047115B" w:rsidRPr="0047115B">
        <w:rPr>
          <w:rFonts w:asciiTheme="minorEastAsia" w:hAnsiTheme="minorEastAsia" w:hint="eastAsia"/>
          <w:b/>
          <w:sz w:val="24"/>
          <w:szCs w:val="24"/>
        </w:rPr>
        <w:t>毕业及学位</w:t>
      </w:r>
      <w:r>
        <w:rPr>
          <w:rFonts w:asciiTheme="minorEastAsia" w:hAnsiTheme="minorEastAsia" w:hint="eastAsia"/>
          <w:b/>
          <w:sz w:val="24"/>
          <w:szCs w:val="24"/>
        </w:rPr>
        <w:t>规定</w:t>
      </w:r>
    </w:p>
    <w:p w:rsidR="00444781" w:rsidRDefault="0047115B" w:rsidP="00473F1F">
      <w:pPr>
        <w:spacing w:line="380" w:lineRule="exact"/>
        <w:ind w:firstLineChars="200" w:firstLine="480"/>
        <w:rPr>
          <w:rFonts w:asciiTheme="minorEastAsia" w:hAnsiTheme="minorEastAsia"/>
          <w:sz w:val="24"/>
          <w:szCs w:val="24"/>
        </w:rPr>
      </w:pPr>
      <w:r w:rsidRPr="00755E6C">
        <w:rPr>
          <w:rFonts w:asciiTheme="minorEastAsia" w:hAnsiTheme="minorEastAsia" w:hint="eastAsia"/>
          <w:sz w:val="24"/>
          <w:szCs w:val="24"/>
        </w:rPr>
        <w:t>修满教学计划规定的课程，考试成绩全部合格，可获得国家承认的由教育部统一电子注册的复旦大学成人高等学历教育毕业证书；毕业证书上列出的专业名称不包含培养方向。取得本科毕业证书，并符合授予条件者，可按规定申请授予复旦大学高等学历</w:t>
      </w:r>
      <w:r w:rsidR="004133C5">
        <w:rPr>
          <w:rFonts w:asciiTheme="minorEastAsia" w:hAnsiTheme="minorEastAsia" w:hint="eastAsia"/>
          <w:sz w:val="24"/>
          <w:szCs w:val="24"/>
        </w:rPr>
        <w:t>继续</w:t>
      </w:r>
      <w:r w:rsidRPr="00755E6C">
        <w:rPr>
          <w:rFonts w:asciiTheme="minorEastAsia" w:hAnsiTheme="minorEastAsia" w:hint="eastAsia"/>
          <w:sz w:val="24"/>
          <w:szCs w:val="24"/>
        </w:rPr>
        <w:t>教育学士学位。</w:t>
      </w:r>
      <w:r w:rsidR="00444781">
        <w:rPr>
          <w:rFonts w:asciiTheme="minorEastAsia" w:hAnsiTheme="minorEastAsia" w:hint="eastAsia"/>
          <w:sz w:val="24"/>
          <w:szCs w:val="24"/>
        </w:rPr>
        <w:t>毕业证书和学位证书的式样参见学院官网模板。</w:t>
      </w:r>
    </w:p>
    <w:p w:rsidR="0047115B" w:rsidRPr="00755E6C" w:rsidRDefault="0047115B" w:rsidP="00473F1F">
      <w:pPr>
        <w:spacing w:line="380" w:lineRule="exact"/>
        <w:ind w:firstLineChars="200" w:firstLine="480"/>
        <w:rPr>
          <w:rFonts w:asciiTheme="minorEastAsia" w:hAnsiTheme="minorEastAsia"/>
          <w:sz w:val="24"/>
          <w:szCs w:val="24"/>
        </w:rPr>
      </w:pPr>
      <w:r w:rsidRPr="0047115B">
        <w:rPr>
          <w:rFonts w:asciiTheme="minorEastAsia" w:hAnsiTheme="minorEastAsia" w:hint="eastAsia"/>
          <w:sz w:val="24"/>
          <w:szCs w:val="24"/>
        </w:rPr>
        <w:t>授予学士学位条件为：</w:t>
      </w:r>
    </w:p>
    <w:p w:rsidR="0047115B" w:rsidRPr="00755E6C" w:rsidRDefault="0047115B" w:rsidP="00473F1F">
      <w:pPr>
        <w:spacing w:line="380" w:lineRule="exact"/>
        <w:ind w:firstLineChars="200" w:firstLine="480"/>
        <w:rPr>
          <w:rFonts w:asciiTheme="minorEastAsia" w:hAnsiTheme="minorEastAsia"/>
          <w:sz w:val="24"/>
          <w:szCs w:val="24"/>
        </w:rPr>
      </w:pPr>
      <w:r w:rsidRPr="00755E6C">
        <w:rPr>
          <w:rFonts w:asciiTheme="minorEastAsia" w:hAnsiTheme="minorEastAsia" w:hint="eastAsia"/>
          <w:sz w:val="24"/>
          <w:szCs w:val="24"/>
        </w:rPr>
        <w:t>（</w:t>
      </w:r>
      <w:r>
        <w:rPr>
          <w:rFonts w:asciiTheme="minorEastAsia" w:hAnsiTheme="minorEastAsia" w:hint="eastAsia"/>
          <w:sz w:val="24"/>
          <w:szCs w:val="24"/>
        </w:rPr>
        <w:t>1</w:t>
      </w:r>
      <w:r w:rsidRPr="00755E6C">
        <w:rPr>
          <w:rFonts w:asciiTheme="minorEastAsia" w:hAnsiTheme="minorEastAsia" w:hint="eastAsia"/>
          <w:sz w:val="24"/>
          <w:szCs w:val="24"/>
        </w:rPr>
        <w:t>）在规定的学制年限内修完规定的学分或课程，达到本科教学培养方案规定的各项要求，经学校审核准予毕业；</w:t>
      </w:r>
    </w:p>
    <w:p w:rsidR="0047115B" w:rsidRPr="00755E6C" w:rsidRDefault="0047115B" w:rsidP="00473F1F">
      <w:pPr>
        <w:spacing w:line="380" w:lineRule="exact"/>
        <w:ind w:firstLineChars="200" w:firstLine="480"/>
        <w:rPr>
          <w:rFonts w:asciiTheme="minorEastAsia" w:hAnsiTheme="minorEastAsia"/>
          <w:sz w:val="24"/>
          <w:szCs w:val="24"/>
        </w:rPr>
      </w:pPr>
      <w:r w:rsidRPr="00755E6C">
        <w:rPr>
          <w:rFonts w:asciiTheme="minorEastAsia" w:hAnsiTheme="minorEastAsia" w:hint="eastAsia"/>
          <w:sz w:val="24"/>
          <w:szCs w:val="24"/>
        </w:rPr>
        <w:t>（</w:t>
      </w:r>
      <w:r>
        <w:rPr>
          <w:rFonts w:asciiTheme="minorEastAsia" w:hAnsiTheme="minorEastAsia" w:hint="eastAsia"/>
          <w:sz w:val="24"/>
          <w:szCs w:val="24"/>
        </w:rPr>
        <w:t>2</w:t>
      </w:r>
      <w:r w:rsidRPr="00755E6C">
        <w:rPr>
          <w:rFonts w:asciiTheme="minorEastAsia" w:hAnsiTheme="minorEastAsia" w:hint="eastAsia"/>
          <w:sz w:val="24"/>
          <w:szCs w:val="24"/>
        </w:rPr>
        <w:t>）全部课程考试的平均成绩不低于75分；</w:t>
      </w:r>
    </w:p>
    <w:p w:rsidR="0047115B" w:rsidRPr="00755E6C" w:rsidRDefault="0047115B" w:rsidP="00473F1F">
      <w:pPr>
        <w:spacing w:line="380" w:lineRule="exact"/>
        <w:ind w:firstLineChars="200" w:firstLine="480"/>
        <w:rPr>
          <w:rFonts w:asciiTheme="minorEastAsia" w:hAnsiTheme="minorEastAsia"/>
          <w:sz w:val="24"/>
          <w:szCs w:val="24"/>
        </w:rPr>
      </w:pPr>
      <w:r w:rsidRPr="00755E6C">
        <w:rPr>
          <w:rFonts w:asciiTheme="minorEastAsia" w:hAnsiTheme="minorEastAsia" w:hint="eastAsia"/>
          <w:sz w:val="24"/>
          <w:szCs w:val="24"/>
        </w:rPr>
        <w:t>（</w:t>
      </w:r>
      <w:r>
        <w:rPr>
          <w:rFonts w:asciiTheme="minorEastAsia" w:hAnsiTheme="minorEastAsia" w:hint="eastAsia"/>
          <w:sz w:val="24"/>
          <w:szCs w:val="24"/>
        </w:rPr>
        <w:t>3</w:t>
      </w:r>
      <w:r w:rsidRPr="00755E6C">
        <w:rPr>
          <w:rFonts w:asciiTheme="minorEastAsia" w:hAnsiTheme="minorEastAsia" w:hint="eastAsia"/>
          <w:sz w:val="24"/>
          <w:szCs w:val="24"/>
        </w:rPr>
        <w:t>）毕业论文（毕业设计或其他毕业实践环节）不低于75分；</w:t>
      </w:r>
    </w:p>
    <w:p w:rsidR="0047115B" w:rsidRPr="0047115B" w:rsidRDefault="0047115B" w:rsidP="00473F1F">
      <w:pPr>
        <w:spacing w:line="380" w:lineRule="exact"/>
        <w:ind w:firstLineChars="200" w:firstLine="480"/>
        <w:rPr>
          <w:rFonts w:asciiTheme="minorEastAsia" w:hAnsiTheme="minorEastAsia" w:cs="宋体"/>
          <w:b/>
          <w:color w:val="000000"/>
          <w:kern w:val="0"/>
          <w:sz w:val="24"/>
          <w:szCs w:val="24"/>
        </w:rPr>
      </w:pPr>
      <w:r w:rsidRPr="00755E6C">
        <w:rPr>
          <w:rFonts w:asciiTheme="minorEastAsia" w:hAnsiTheme="minorEastAsia" w:hint="eastAsia"/>
          <w:sz w:val="24"/>
          <w:szCs w:val="24"/>
        </w:rPr>
        <w:t>（</w:t>
      </w:r>
      <w:r>
        <w:rPr>
          <w:rFonts w:asciiTheme="minorEastAsia" w:hAnsiTheme="minorEastAsia" w:hint="eastAsia"/>
          <w:sz w:val="24"/>
          <w:szCs w:val="24"/>
        </w:rPr>
        <w:t>4</w:t>
      </w:r>
      <w:r w:rsidRPr="00755E6C">
        <w:rPr>
          <w:rFonts w:asciiTheme="minorEastAsia" w:hAnsiTheme="minorEastAsia" w:hint="eastAsia"/>
          <w:sz w:val="24"/>
          <w:szCs w:val="24"/>
        </w:rPr>
        <w:t>）申请时应当持有四年内签发的成绩合格的学士学位外语考试成绩单或者合格证书，包括：非外语类专业的学生通过本校组织的学士学位外语考试、或全国英语等级三级考试（PETS3）取得合格证书（即笔试+口试），外语类专业的学生通过国家外语专业四级统测考试。</w:t>
      </w:r>
    </w:p>
    <w:p w:rsidR="00E54B9A" w:rsidRDefault="00E54B9A" w:rsidP="00473F1F">
      <w:pPr>
        <w:spacing w:line="380" w:lineRule="exact"/>
      </w:pPr>
    </w:p>
    <w:p w:rsidR="00D404CF" w:rsidRPr="00D404CF" w:rsidRDefault="00D404CF" w:rsidP="00473F1F">
      <w:pPr>
        <w:spacing w:line="380" w:lineRule="exact"/>
        <w:rPr>
          <w:rFonts w:ascii="黑体" w:eastAsia="黑体" w:hAnsi="黑体"/>
          <w:sz w:val="24"/>
          <w:szCs w:val="24"/>
        </w:rPr>
      </w:pPr>
      <w:r w:rsidRPr="00D404CF">
        <w:rPr>
          <w:rFonts w:ascii="黑体" w:eastAsia="黑体" w:hAnsi="黑体" w:hint="eastAsia"/>
          <w:sz w:val="24"/>
          <w:szCs w:val="24"/>
        </w:rPr>
        <w:t>二、关于</w:t>
      </w:r>
      <w:r w:rsidR="00FA7677">
        <w:rPr>
          <w:rFonts w:ascii="黑体" w:eastAsia="黑体" w:hAnsi="黑体" w:hint="eastAsia"/>
          <w:sz w:val="24"/>
          <w:szCs w:val="24"/>
        </w:rPr>
        <w:t>在线平台</w:t>
      </w:r>
    </w:p>
    <w:p w:rsidR="00311386" w:rsidRDefault="00D404CF" w:rsidP="00473F1F">
      <w:pPr>
        <w:spacing w:line="380" w:lineRule="exact"/>
        <w:ind w:firstLineChars="200" w:firstLine="480"/>
        <w:rPr>
          <w:rFonts w:asciiTheme="minorEastAsia" w:hAnsiTheme="minorEastAsia" w:cs="宋体"/>
          <w:color w:val="000000"/>
          <w:kern w:val="0"/>
          <w:sz w:val="24"/>
          <w:szCs w:val="24"/>
        </w:rPr>
      </w:pPr>
      <w:r w:rsidRPr="002F41D3">
        <w:rPr>
          <w:rFonts w:asciiTheme="minorEastAsia" w:hAnsiTheme="minorEastAsia" w:cs="宋体" w:hint="eastAsia"/>
          <w:color w:val="000000"/>
          <w:kern w:val="0"/>
          <w:sz w:val="24"/>
          <w:szCs w:val="24"/>
        </w:rPr>
        <w:t>目前，我院夜大学</w:t>
      </w:r>
      <w:r w:rsidR="00FA7677">
        <w:rPr>
          <w:rFonts w:asciiTheme="minorEastAsia" w:hAnsiTheme="minorEastAsia" w:cs="宋体" w:hint="eastAsia"/>
          <w:color w:val="000000"/>
          <w:kern w:val="0"/>
          <w:sz w:val="24"/>
          <w:szCs w:val="24"/>
        </w:rPr>
        <w:t>学生经常使用的在线平台主要有</w:t>
      </w:r>
      <w:r w:rsidR="004133C5">
        <w:rPr>
          <w:rFonts w:asciiTheme="minorEastAsia" w:hAnsiTheme="minorEastAsia" w:cs="宋体" w:hint="eastAsia"/>
          <w:color w:val="000000"/>
          <w:kern w:val="0"/>
          <w:sz w:val="24"/>
          <w:szCs w:val="24"/>
        </w:rPr>
        <w:t>五</w:t>
      </w:r>
      <w:r w:rsidR="00FA7677">
        <w:rPr>
          <w:rFonts w:asciiTheme="minorEastAsia" w:hAnsiTheme="minorEastAsia" w:cs="宋体" w:hint="eastAsia"/>
          <w:color w:val="000000"/>
          <w:kern w:val="0"/>
          <w:sz w:val="24"/>
          <w:szCs w:val="24"/>
        </w:rPr>
        <w:t>类，为同学们自主</w:t>
      </w:r>
      <w:r w:rsidR="00311386">
        <w:rPr>
          <w:rFonts w:asciiTheme="minorEastAsia" w:hAnsiTheme="minorEastAsia" w:cs="宋体" w:hint="eastAsia"/>
          <w:color w:val="000000"/>
          <w:kern w:val="0"/>
          <w:sz w:val="24"/>
          <w:szCs w:val="24"/>
        </w:rPr>
        <w:t>学习</w:t>
      </w:r>
      <w:r w:rsidR="00FA7677">
        <w:rPr>
          <w:rFonts w:asciiTheme="minorEastAsia" w:hAnsiTheme="minorEastAsia" w:cs="宋体" w:hint="eastAsia"/>
          <w:color w:val="000000"/>
          <w:kern w:val="0"/>
          <w:sz w:val="24"/>
          <w:szCs w:val="24"/>
        </w:rPr>
        <w:t>，自主</w:t>
      </w:r>
      <w:r w:rsidR="00C03193">
        <w:rPr>
          <w:rFonts w:asciiTheme="minorEastAsia" w:hAnsiTheme="minorEastAsia" w:cs="宋体" w:hint="eastAsia"/>
          <w:color w:val="000000"/>
          <w:kern w:val="0"/>
          <w:sz w:val="24"/>
          <w:szCs w:val="24"/>
        </w:rPr>
        <w:t>管理提供相应的支持。</w:t>
      </w:r>
    </w:p>
    <w:p w:rsidR="00311386" w:rsidRPr="00EC2792" w:rsidRDefault="00AF704F" w:rsidP="00473F1F">
      <w:pPr>
        <w:spacing w:beforeLines="50" w:before="156" w:line="380" w:lineRule="exact"/>
        <w:ind w:firstLineChars="200" w:firstLine="482"/>
        <w:rPr>
          <w:rFonts w:asciiTheme="minorEastAsia" w:hAnsiTheme="minorEastAsia"/>
          <w:b/>
          <w:sz w:val="24"/>
          <w:szCs w:val="24"/>
        </w:rPr>
      </w:pPr>
      <w:r>
        <w:rPr>
          <w:rFonts w:asciiTheme="minorEastAsia" w:hAnsiTheme="minorEastAsia" w:hint="eastAsia"/>
          <w:b/>
          <w:sz w:val="24"/>
          <w:szCs w:val="24"/>
        </w:rPr>
        <w:t>1、</w:t>
      </w:r>
      <w:r w:rsidR="00311386" w:rsidRPr="00EC2792">
        <w:rPr>
          <w:rFonts w:asciiTheme="minorEastAsia" w:hAnsiTheme="minorEastAsia" w:hint="eastAsia"/>
          <w:b/>
          <w:sz w:val="24"/>
          <w:szCs w:val="24"/>
        </w:rPr>
        <w:t>继续教育“微学院”</w:t>
      </w:r>
    </w:p>
    <w:p w:rsidR="00311386" w:rsidRPr="00EC2792" w:rsidRDefault="00311386" w:rsidP="00473F1F">
      <w:pPr>
        <w:spacing w:line="380" w:lineRule="exact"/>
        <w:ind w:firstLineChars="200" w:firstLine="480"/>
        <w:rPr>
          <w:rFonts w:asciiTheme="minorEastAsia" w:hAnsiTheme="minorEastAsia" w:cs="宋体"/>
          <w:color w:val="000000"/>
          <w:kern w:val="0"/>
          <w:sz w:val="24"/>
          <w:szCs w:val="24"/>
        </w:rPr>
      </w:pPr>
      <w:r w:rsidRPr="00EC2792">
        <w:rPr>
          <w:rFonts w:asciiTheme="minorEastAsia" w:hAnsiTheme="minorEastAsia" w:cs="宋体" w:hint="eastAsia"/>
          <w:color w:val="000000"/>
          <w:kern w:val="0"/>
          <w:sz w:val="24"/>
          <w:szCs w:val="24"/>
        </w:rPr>
        <w:t>夜大学手机平台“微学院”为夜大学生提供开学注册报到、课表教材查询、</w:t>
      </w:r>
      <w:r w:rsidR="004133C5">
        <w:rPr>
          <w:rFonts w:asciiTheme="minorEastAsia" w:hAnsiTheme="minorEastAsia" w:cs="宋体" w:hint="eastAsia"/>
          <w:color w:val="000000"/>
          <w:kern w:val="0"/>
          <w:sz w:val="24"/>
          <w:szCs w:val="24"/>
        </w:rPr>
        <w:t>考试成绩查询、</w:t>
      </w:r>
      <w:r w:rsidRPr="00EC2792">
        <w:rPr>
          <w:rFonts w:asciiTheme="minorEastAsia" w:hAnsiTheme="minorEastAsia" w:cs="宋体" w:hint="eastAsia"/>
          <w:color w:val="000000"/>
          <w:kern w:val="0"/>
          <w:sz w:val="24"/>
          <w:szCs w:val="24"/>
        </w:rPr>
        <w:t>英语线下课程预约</w:t>
      </w:r>
      <w:r w:rsidR="004133C5">
        <w:rPr>
          <w:rFonts w:asciiTheme="minorEastAsia" w:hAnsiTheme="minorEastAsia" w:cs="宋体" w:hint="eastAsia"/>
          <w:color w:val="000000"/>
          <w:kern w:val="0"/>
          <w:sz w:val="24"/>
          <w:szCs w:val="24"/>
        </w:rPr>
        <w:t>、公共英语课上机考预约、缓考申请</w:t>
      </w:r>
      <w:r w:rsidRPr="00EC2792">
        <w:rPr>
          <w:rFonts w:asciiTheme="minorEastAsia" w:hAnsiTheme="minorEastAsia" w:cs="宋体" w:hint="eastAsia"/>
          <w:color w:val="000000"/>
          <w:kern w:val="0"/>
          <w:sz w:val="24"/>
          <w:szCs w:val="24"/>
        </w:rPr>
        <w:t>等个性化的服务，</w:t>
      </w:r>
      <w:r w:rsidR="00AF704F">
        <w:rPr>
          <w:rFonts w:asciiTheme="minorEastAsia" w:hAnsiTheme="minorEastAsia" w:cs="宋体" w:hint="eastAsia"/>
          <w:color w:val="000000"/>
          <w:kern w:val="0"/>
          <w:sz w:val="24"/>
          <w:szCs w:val="24"/>
        </w:rPr>
        <w:t>并</w:t>
      </w:r>
      <w:r w:rsidRPr="00EC2792">
        <w:rPr>
          <w:rFonts w:asciiTheme="minorEastAsia" w:hAnsiTheme="minorEastAsia" w:cs="宋体" w:hint="eastAsia"/>
          <w:color w:val="000000"/>
          <w:kern w:val="0"/>
          <w:sz w:val="24"/>
          <w:szCs w:val="24"/>
        </w:rPr>
        <w:t>整合了夜大学各类通知公告和相关资料，同学们可随时随地办理和查阅各项相关事务信息，第一时间获悉教学过程的动况。</w:t>
      </w:r>
    </w:p>
    <w:p w:rsidR="00F40BC2" w:rsidRPr="00EC2792" w:rsidRDefault="004133C5" w:rsidP="00473F1F">
      <w:pPr>
        <w:spacing w:line="380" w:lineRule="exac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 xml:space="preserve">    </w:t>
      </w:r>
      <w:r w:rsidR="00632725">
        <w:rPr>
          <w:rFonts w:asciiTheme="minorEastAsia" w:hAnsiTheme="minorEastAsia" w:cs="宋体" w:hint="eastAsia"/>
          <w:color w:val="000000"/>
          <w:kern w:val="0"/>
          <w:sz w:val="24"/>
          <w:szCs w:val="24"/>
        </w:rPr>
        <w:t>“微学院”请见学院</w:t>
      </w:r>
      <w:r w:rsidR="00F40BC2">
        <w:rPr>
          <w:rFonts w:asciiTheme="minorEastAsia" w:hAnsiTheme="minorEastAsia" w:cs="宋体" w:hint="eastAsia"/>
          <w:color w:val="000000"/>
          <w:kern w:val="0"/>
          <w:sz w:val="24"/>
          <w:szCs w:val="24"/>
        </w:rPr>
        <w:t>公众号：复旦继续教育</w:t>
      </w:r>
    </w:p>
    <w:p w:rsidR="00311386" w:rsidRPr="00EC2792" w:rsidRDefault="00AF704F" w:rsidP="00473F1F">
      <w:pPr>
        <w:spacing w:beforeLines="50" w:before="156" w:line="380" w:lineRule="exact"/>
        <w:ind w:firstLineChars="200" w:firstLine="482"/>
        <w:rPr>
          <w:rFonts w:asciiTheme="minorEastAsia" w:hAnsiTheme="minorEastAsia"/>
          <w:b/>
          <w:sz w:val="24"/>
          <w:szCs w:val="24"/>
        </w:rPr>
      </w:pPr>
      <w:r>
        <w:rPr>
          <w:rFonts w:asciiTheme="minorEastAsia" w:hAnsiTheme="minorEastAsia" w:hint="eastAsia"/>
          <w:b/>
          <w:sz w:val="24"/>
          <w:szCs w:val="24"/>
        </w:rPr>
        <w:lastRenderedPageBreak/>
        <w:t>2、</w:t>
      </w:r>
      <w:r w:rsidR="00C72A18" w:rsidRPr="00EC2792">
        <w:rPr>
          <w:rFonts w:asciiTheme="minorEastAsia" w:hAnsiTheme="minorEastAsia" w:hint="eastAsia"/>
          <w:b/>
          <w:sz w:val="24"/>
          <w:szCs w:val="24"/>
        </w:rPr>
        <w:t>继续教育</w:t>
      </w:r>
      <w:r w:rsidR="004133C5">
        <w:rPr>
          <w:rFonts w:asciiTheme="minorEastAsia" w:hAnsiTheme="minorEastAsia" w:hint="eastAsia"/>
          <w:b/>
          <w:sz w:val="24"/>
          <w:szCs w:val="24"/>
        </w:rPr>
        <w:t>学生登录平台</w:t>
      </w:r>
    </w:p>
    <w:p w:rsidR="00B85678" w:rsidRPr="00EC2792" w:rsidRDefault="00C72A18" w:rsidP="00473F1F">
      <w:pPr>
        <w:spacing w:line="380" w:lineRule="exact"/>
        <w:ind w:firstLineChars="200" w:firstLine="480"/>
        <w:rPr>
          <w:rFonts w:asciiTheme="minorEastAsia" w:hAnsiTheme="minorEastAsia" w:cs="宋体"/>
          <w:color w:val="000000"/>
          <w:kern w:val="0"/>
          <w:sz w:val="24"/>
          <w:szCs w:val="24"/>
        </w:rPr>
      </w:pPr>
      <w:r w:rsidRPr="00EC2792">
        <w:rPr>
          <w:rFonts w:asciiTheme="minorEastAsia" w:hAnsiTheme="minorEastAsia" w:cs="宋体" w:hint="eastAsia"/>
          <w:color w:val="000000"/>
          <w:kern w:val="0"/>
          <w:sz w:val="24"/>
          <w:szCs w:val="24"/>
        </w:rPr>
        <w:t>夜大学网上</w:t>
      </w:r>
      <w:r w:rsidR="004133C5">
        <w:rPr>
          <w:rFonts w:asciiTheme="minorEastAsia" w:hAnsiTheme="minorEastAsia" w:cs="宋体" w:hint="eastAsia"/>
          <w:color w:val="000000"/>
          <w:kern w:val="0"/>
          <w:sz w:val="24"/>
          <w:szCs w:val="24"/>
        </w:rPr>
        <w:t>学生登录</w:t>
      </w:r>
      <w:r w:rsidRPr="00EC2792">
        <w:rPr>
          <w:rFonts w:asciiTheme="minorEastAsia" w:hAnsiTheme="minorEastAsia" w:cs="宋体" w:hint="eastAsia"/>
          <w:color w:val="000000"/>
          <w:kern w:val="0"/>
          <w:sz w:val="24"/>
          <w:szCs w:val="24"/>
        </w:rPr>
        <w:t>平台</w:t>
      </w:r>
      <w:r w:rsidR="00B85678" w:rsidRPr="00EC2792">
        <w:rPr>
          <w:rFonts w:asciiTheme="minorEastAsia" w:hAnsiTheme="minorEastAsia" w:cs="宋体" w:hint="eastAsia"/>
          <w:color w:val="000000"/>
          <w:kern w:val="0"/>
          <w:sz w:val="24"/>
          <w:szCs w:val="24"/>
        </w:rPr>
        <w:t>为夜大学生提供网上学费缴纳、查看个人考试安排、补考重修课程申请及免</w:t>
      </w:r>
      <w:r w:rsidR="00C03193" w:rsidRPr="00EC2792">
        <w:rPr>
          <w:rFonts w:asciiTheme="minorEastAsia" w:hAnsiTheme="minorEastAsia" w:cs="宋体" w:hint="eastAsia"/>
          <w:color w:val="000000"/>
          <w:kern w:val="0"/>
          <w:sz w:val="24"/>
          <w:szCs w:val="24"/>
        </w:rPr>
        <w:t>修英语课程申请等业务的查询和办理，请同学们在规定的时间内及时登录系统进行相关操作</w:t>
      </w:r>
      <w:r w:rsidR="00B85678" w:rsidRPr="00EC2792">
        <w:rPr>
          <w:rFonts w:asciiTheme="minorEastAsia" w:hAnsiTheme="minorEastAsia" w:cs="宋体" w:hint="eastAsia"/>
          <w:color w:val="000000"/>
          <w:kern w:val="0"/>
          <w:sz w:val="24"/>
          <w:szCs w:val="24"/>
        </w:rPr>
        <w:t>，切勿错过各项教学事务的办理时间。</w:t>
      </w:r>
    </w:p>
    <w:p w:rsidR="00B85678" w:rsidRPr="00EC2792" w:rsidRDefault="00B85678" w:rsidP="00473F1F">
      <w:pPr>
        <w:spacing w:beforeLines="50" w:before="156" w:line="380" w:lineRule="exact"/>
        <w:ind w:firstLineChars="200" w:firstLine="482"/>
        <w:rPr>
          <w:rFonts w:asciiTheme="minorEastAsia" w:hAnsiTheme="minorEastAsia"/>
          <w:b/>
          <w:sz w:val="24"/>
          <w:szCs w:val="24"/>
        </w:rPr>
      </w:pPr>
      <w:r w:rsidRPr="00EC2792">
        <w:rPr>
          <w:rFonts w:asciiTheme="minorEastAsia" w:hAnsiTheme="minorEastAsia"/>
          <w:b/>
          <w:sz w:val="24"/>
          <w:szCs w:val="24"/>
        </w:rPr>
        <w:t>3、</w:t>
      </w:r>
      <w:r w:rsidR="00B544BF" w:rsidRPr="00EC2792">
        <w:rPr>
          <w:rFonts w:asciiTheme="minorEastAsia" w:hAnsiTheme="minorEastAsia" w:hint="eastAsia"/>
          <w:b/>
          <w:sz w:val="24"/>
          <w:szCs w:val="24"/>
        </w:rPr>
        <w:t>继续教育在线学习平台</w:t>
      </w:r>
    </w:p>
    <w:p w:rsidR="00311386" w:rsidRPr="00EC2792" w:rsidRDefault="007763CC" w:rsidP="00473F1F">
      <w:pPr>
        <w:spacing w:line="380" w:lineRule="exact"/>
        <w:ind w:firstLineChars="200" w:firstLine="480"/>
        <w:rPr>
          <w:rFonts w:asciiTheme="minorEastAsia" w:hAnsiTheme="minorEastAsia" w:cs="宋体"/>
          <w:color w:val="000000"/>
          <w:kern w:val="0"/>
          <w:sz w:val="24"/>
          <w:szCs w:val="24"/>
        </w:rPr>
      </w:pPr>
      <w:r w:rsidRPr="00EC2792">
        <w:rPr>
          <w:rFonts w:asciiTheme="minorEastAsia" w:hAnsiTheme="minorEastAsia" w:cs="宋体" w:hint="eastAsia"/>
          <w:color w:val="000000"/>
          <w:kern w:val="0"/>
          <w:sz w:val="24"/>
          <w:szCs w:val="24"/>
        </w:rPr>
        <w:t>夜大学</w:t>
      </w:r>
      <w:r w:rsidR="00204A70" w:rsidRPr="00EC2792">
        <w:rPr>
          <w:rFonts w:asciiTheme="minorEastAsia" w:hAnsiTheme="minorEastAsia" w:cs="宋体" w:hint="eastAsia"/>
          <w:color w:val="000000"/>
          <w:kern w:val="0"/>
          <w:sz w:val="24"/>
          <w:szCs w:val="24"/>
        </w:rPr>
        <w:t>的主要教学方式为教师主讲，学生随堂听课，仅有部分课程提供在线学习方式，其中包括公共英语课程，即英语一段至六段。</w:t>
      </w:r>
    </w:p>
    <w:p w:rsidR="00204A70" w:rsidRPr="00EC2792" w:rsidRDefault="00204A70" w:rsidP="00473F1F">
      <w:pPr>
        <w:spacing w:line="380" w:lineRule="exact"/>
        <w:ind w:firstLineChars="200" w:firstLine="480"/>
        <w:rPr>
          <w:rFonts w:asciiTheme="minorEastAsia" w:hAnsiTheme="minorEastAsia" w:cs="宋体"/>
          <w:color w:val="000000"/>
          <w:kern w:val="0"/>
          <w:sz w:val="24"/>
          <w:szCs w:val="24"/>
        </w:rPr>
      </w:pPr>
      <w:r w:rsidRPr="00EC2792">
        <w:rPr>
          <w:rFonts w:asciiTheme="minorEastAsia" w:hAnsiTheme="minorEastAsia" w:cs="宋体" w:hint="eastAsia"/>
          <w:color w:val="000000"/>
          <w:kern w:val="0"/>
          <w:sz w:val="24"/>
          <w:szCs w:val="24"/>
        </w:rPr>
        <w:t>夜大学公共英语课程教学方式为线上学习结合线下课堂的混合式模式。</w:t>
      </w:r>
      <w:r w:rsidR="00EF11DF" w:rsidRPr="00EC2792">
        <w:rPr>
          <w:rFonts w:asciiTheme="minorEastAsia" w:hAnsiTheme="minorEastAsia" w:cs="宋体" w:hint="eastAsia"/>
          <w:color w:val="000000"/>
          <w:kern w:val="0"/>
          <w:sz w:val="24"/>
          <w:szCs w:val="24"/>
        </w:rPr>
        <w:t>夜大学在线学习平台为夜大学生开放公共</w:t>
      </w:r>
      <w:r w:rsidRPr="00EC2792">
        <w:rPr>
          <w:rFonts w:asciiTheme="minorEastAsia" w:hAnsiTheme="minorEastAsia" w:cs="宋体" w:hint="eastAsia"/>
          <w:color w:val="000000"/>
          <w:kern w:val="0"/>
          <w:sz w:val="24"/>
          <w:szCs w:val="24"/>
        </w:rPr>
        <w:t>英</w:t>
      </w:r>
      <w:r w:rsidRPr="00EC2792">
        <w:rPr>
          <w:rFonts w:asciiTheme="minorEastAsia" w:hAnsiTheme="minorEastAsia" w:hint="eastAsia"/>
          <w:color w:val="000000"/>
          <w:sz w:val="24"/>
          <w:szCs w:val="24"/>
        </w:rPr>
        <w:t>语课的在线课件及相关资料，</w:t>
      </w:r>
      <w:r w:rsidR="00EF11DF" w:rsidRPr="00EC2792">
        <w:rPr>
          <w:rFonts w:asciiTheme="minorEastAsia" w:hAnsiTheme="minorEastAsia" w:hint="eastAsia"/>
          <w:color w:val="000000"/>
          <w:sz w:val="24"/>
          <w:szCs w:val="24"/>
        </w:rPr>
        <w:t>同学们可以</w:t>
      </w:r>
      <w:r w:rsidRPr="00EC2792">
        <w:rPr>
          <w:rFonts w:asciiTheme="minorEastAsia" w:hAnsiTheme="minorEastAsia" w:hint="eastAsia"/>
          <w:color w:val="000000"/>
          <w:sz w:val="24"/>
          <w:szCs w:val="24"/>
        </w:rPr>
        <w:t>灵活自主地开展线上学习</w:t>
      </w:r>
      <w:r w:rsidR="00450A03">
        <w:rPr>
          <w:rFonts w:asciiTheme="minorEastAsia" w:hAnsiTheme="minorEastAsia" w:hint="eastAsia"/>
          <w:color w:val="000000"/>
          <w:sz w:val="24"/>
          <w:szCs w:val="24"/>
        </w:rPr>
        <w:t>；</w:t>
      </w:r>
      <w:r w:rsidRPr="00EC2792">
        <w:rPr>
          <w:rFonts w:asciiTheme="minorEastAsia" w:hAnsiTheme="minorEastAsia" w:cs="宋体" w:hint="eastAsia"/>
          <w:color w:val="000000"/>
          <w:kern w:val="0"/>
          <w:sz w:val="24"/>
          <w:szCs w:val="24"/>
        </w:rPr>
        <w:t>同时，</w:t>
      </w:r>
      <w:r w:rsidR="00EF11DF" w:rsidRPr="00EC2792">
        <w:rPr>
          <w:rFonts w:asciiTheme="minorEastAsia" w:hAnsiTheme="minorEastAsia" w:cs="宋体" w:hint="eastAsia"/>
          <w:color w:val="000000"/>
          <w:kern w:val="0"/>
          <w:sz w:val="24"/>
          <w:szCs w:val="24"/>
        </w:rPr>
        <w:t>为满足个别学生的面授需求，夜大学仍然</w:t>
      </w:r>
      <w:r w:rsidRPr="00EC2792">
        <w:rPr>
          <w:rFonts w:asciiTheme="minorEastAsia" w:hAnsiTheme="minorEastAsia" w:cs="宋体" w:hint="eastAsia"/>
          <w:color w:val="000000"/>
          <w:kern w:val="0"/>
          <w:sz w:val="24"/>
          <w:szCs w:val="24"/>
        </w:rPr>
        <w:t>开设少量线下课堂提供现场教学，</w:t>
      </w:r>
      <w:r w:rsidR="00EF11DF" w:rsidRPr="00EC2792">
        <w:rPr>
          <w:rFonts w:asciiTheme="minorEastAsia" w:hAnsiTheme="minorEastAsia" w:cs="宋体" w:hint="eastAsia"/>
          <w:color w:val="000000"/>
          <w:kern w:val="0"/>
          <w:sz w:val="24"/>
          <w:szCs w:val="24"/>
        </w:rPr>
        <w:t>现场教学的教材、内容均与在线课件一致。同学们可以按照</w:t>
      </w:r>
      <w:r w:rsidRPr="00EC2792">
        <w:rPr>
          <w:rFonts w:asciiTheme="minorEastAsia" w:hAnsiTheme="minorEastAsia" w:cs="宋体" w:hint="eastAsia"/>
          <w:color w:val="000000"/>
          <w:kern w:val="0"/>
          <w:sz w:val="24"/>
          <w:szCs w:val="24"/>
        </w:rPr>
        <w:t>个人兴趣或上课习惯</w:t>
      </w:r>
      <w:r w:rsidR="00EF11DF" w:rsidRPr="00EC2792">
        <w:rPr>
          <w:rFonts w:asciiTheme="minorEastAsia" w:hAnsiTheme="minorEastAsia" w:cs="宋体" w:hint="eastAsia"/>
          <w:color w:val="000000"/>
          <w:kern w:val="0"/>
          <w:sz w:val="24"/>
          <w:szCs w:val="24"/>
        </w:rPr>
        <w:t>通过手机端的课程预约功能，</w:t>
      </w:r>
      <w:r w:rsidRPr="00EC2792">
        <w:rPr>
          <w:rFonts w:asciiTheme="minorEastAsia" w:hAnsiTheme="minorEastAsia" w:cs="宋体" w:hint="eastAsia"/>
          <w:color w:val="000000"/>
          <w:kern w:val="0"/>
          <w:sz w:val="24"/>
          <w:szCs w:val="24"/>
        </w:rPr>
        <w:t>自愿选择是否参与课堂的面授学习。</w:t>
      </w:r>
    </w:p>
    <w:p w:rsidR="00311386" w:rsidRDefault="00CD2AFF" w:rsidP="00473F1F">
      <w:pPr>
        <w:spacing w:line="380" w:lineRule="exac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 xml:space="preserve">    </w:t>
      </w:r>
      <w:r w:rsidRPr="00C07B8B">
        <w:rPr>
          <w:rFonts w:asciiTheme="minorEastAsia" w:hAnsiTheme="minorEastAsia" w:cs="宋体" w:hint="eastAsia"/>
          <w:b/>
          <w:color w:val="000000"/>
          <w:kern w:val="0"/>
          <w:sz w:val="24"/>
          <w:szCs w:val="24"/>
        </w:rPr>
        <w:t>4、复旦大学elearning平台</w:t>
      </w:r>
    </w:p>
    <w:p w:rsidR="00CD2AFF" w:rsidRDefault="00CD2AFF" w:rsidP="00473F1F">
      <w:pPr>
        <w:spacing w:line="380" w:lineRule="exac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 xml:space="preserve">    夜大学新生在入学后第二个学期将</w:t>
      </w:r>
      <w:r w:rsidR="00EF6261">
        <w:rPr>
          <w:rFonts w:asciiTheme="minorEastAsia" w:hAnsiTheme="minorEastAsia" w:cs="宋体" w:hint="eastAsia"/>
          <w:color w:val="000000"/>
          <w:kern w:val="0"/>
          <w:sz w:val="24"/>
          <w:szCs w:val="24"/>
        </w:rPr>
        <w:t>进行</w:t>
      </w:r>
      <w:r>
        <w:rPr>
          <w:rFonts w:asciiTheme="minorEastAsia" w:hAnsiTheme="minorEastAsia" w:cs="宋体" w:hint="eastAsia"/>
          <w:color w:val="000000"/>
          <w:kern w:val="0"/>
          <w:sz w:val="24"/>
          <w:szCs w:val="24"/>
        </w:rPr>
        <w:t>通识教育课程的学习和考核。同学们须</w:t>
      </w:r>
      <w:r w:rsidRPr="00CD2AFF">
        <w:rPr>
          <w:rFonts w:asciiTheme="minorEastAsia" w:hAnsiTheme="minorEastAsia" w:cs="宋体" w:hint="eastAsia"/>
          <w:color w:val="000000"/>
          <w:kern w:val="0"/>
          <w:sz w:val="24"/>
          <w:szCs w:val="24"/>
        </w:rPr>
        <w:t>通过</w:t>
      </w:r>
      <w:r>
        <w:rPr>
          <w:rFonts w:asciiTheme="minorEastAsia" w:hAnsiTheme="minorEastAsia" w:cs="宋体" w:hint="eastAsia"/>
          <w:color w:val="000000"/>
          <w:kern w:val="0"/>
          <w:sz w:val="24"/>
          <w:szCs w:val="24"/>
        </w:rPr>
        <w:t>对学校学院规章</w:t>
      </w:r>
      <w:r w:rsidRPr="00CD2AFF">
        <w:rPr>
          <w:rFonts w:asciiTheme="minorEastAsia" w:hAnsiTheme="minorEastAsia" w:cs="宋体" w:hint="eastAsia"/>
          <w:color w:val="000000"/>
          <w:kern w:val="0"/>
          <w:sz w:val="24"/>
          <w:szCs w:val="24"/>
        </w:rPr>
        <w:t>制度</w:t>
      </w:r>
      <w:r>
        <w:rPr>
          <w:rFonts w:asciiTheme="minorEastAsia" w:hAnsiTheme="minorEastAsia" w:cs="宋体" w:hint="eastAsia"/>
          <w:color w:val="000000"/>
          <w:kern w:val="0"/>
          <w:sz w:val="24"/>
          <w:szCs w:val="24"/>
        </w:rPr>
        <w:t>的</w:t>
      </w:r>
      <w:r w:rsidRPr="00CD2AFF">
        <w:rPr>
          <w:rFonts w:asciiTheme="minorEastAsia" w:hAnsiTheme="minorEastAsia" w:cs="宋体" w:hint="eastAsia"/>
          <w:color w:val="000000"/>
          <w:kern w:val="0"/>
          <w:sz w:val="24"/>
          <w:szCs w:val="24"/>
        </w:rPr>
        <w:t>学习，</w:t>
      </w:r>
      <w:r>
        <w:rPr>
          <w:rFonts w:asciiTheme="minorEastAsia" w:hAnsiTheme="minorEastAsia" w:cs="宋体" w:hint="eastAsia"/>
          <w:color w:val="000000"/>
          <w:kern w:val="0"/>
          <w:sz w:val="24"/>
          <w:szCs w:val="24"/>
        </w:rPr>
        <w:t>通识教育</w:t>
      </w:r>
      <w:r w:rsidRPr="00CD2AFF">
        <w:rPr>
          <w:rFonts w:asciiTheme="minorEastAsia" w:hAnsiTheme="minorEastAsia" w:cs="宋体" w:hint="eastAsia"/>
          <w:color w:val="000000"/>
          <w:kern w:val="0"/>
          <w:sz w:val="24"/>
          <w:szCs w:val="24"/>
        </w:rPr>
        <w:t>视频</w:t>
      </w:r>
      <w:r>
        <w:rPr>
          <w:rFonts w:asciiTheme="minorEastAsia" w:hAnsiTheme="minorEastAsia" w:cs="宋体" w:hint="eastAsia"/>
          <w:color w:val="000000"/>
          <w:kern w:val="0"/>
          <w:sz w:val="24"/>
          <w:szCs w:val="24"/>
        </w:rPr>
        <w:t>的</w:t>
      </w:r>
      <w:r w:rsidRPr="00CD2AFF">
        <w:rPr>
          <w:rFonts w:asciiTheme="minorEastAsia" w:hAnsiTheme="minorEastAsia" w:cs="宋体" w:hint="eastAsia"/>
          <w:color w:val="000000"/>
          <w:kern w:val="0"/>
          <w:sz w:val="24"/>
          <w:szCs w:val="24"/>
        </w:rPr>
        <w:t>观摩</w:t>
      </w:r>
      <w:r>
        <w:rPr>
          <w:rFonts w:asciiTheme="minorEastAsia" w:hAnsiTheme="minorEastAsia" w:cs="宋体" w:hint="eastAsia"/>
          <w:color w:val="000000"/>
          <w:kern w:val="0"/>
          <w:sz w:val="24"/>
          <w:szCs w:val="24"/>
        </w:rPr>
        <w:t>及自主</w:t>
      </w:r>
      <w:r w:rsidR="00EF6261">
        <w:rPr>
          <w:rFonts w:asciiTheme="minorEastAsia" w:hAnsiTheme="minorEastAsia" w:cs="宋体" w:hint="eastAsia"/>
          <w:color w:val="000000"/>
          <w:kern w:val="0"/>
          <w:sz w:val="24"/>
          <w:szCs w:val="24"/>
        </w:rPr>
        <w:t>参与</w:t>
      </w:r>
      <w:r>
        <w:rPr>
          <w:rFonts w:asciiTheme="minorEastAsia" w:hAnsiTheme="minorEastAsia" w:cs="宋体" w:hint="eastAsia"/>
          <w:color w:val="000000"/>
          <w:kern w:val="0"/>
          <w:sz w:val="24"/>
          <w:szCs w:val="24"/>
        </w:rPr>
        <w:t>的</w:t>
      </w:r>
      <w:r w:rsidRPr="00CD2AFF">
        <w:rPr>
          <w:rFonts w:asciiTheme="minorEastAsia" w:hAnsiTheme="minorEastAsia" w:cs="宋体" w:hint="eastAsia"/>
          <w:color w:val="000000"/>
          <w:kern w:val="0"/>
          <w:sz w:val="24"/>
          <w:szCs w:val="24"/>
        </w:rPr>
        <w:t>实践活动完成课程学习，最后通过</w:t>
      </w:r>
      <w:r w:rsidR="00EF6261">
        <w:rPr>
          <w:rFonts w:asciiTheme="minorEastAsia" w:hAnsiTheme="minorEastAsia" w:cs="宋体" w:hint="eastAsia"/>
          <w:color w:val="000000"/>
          <w:kern w:val="0"/>
          <w:sz w:val="24"/>
          <w:szCs w:val="24"/>
        </w:rPr>
        <w:t>登录复旦大学elearning平台进行网上</w:t>
      </w:r>
      <w:r w:rsidRPr="00CD2AFF">
        <w:rPr>
          <w:rFonts w:asciiTheme="minorEastAsia" w:hAnsiTheme="minorEastAsia" w:cs="宋体" w:hint="eastAsia"/>
          <w:color w:val="000000"/>
          <w:kern w:val="0"/>
          <w:sz w:val="24"/>
          <w:szCs w:val="24"/>
        </w:rPr>
        <w:t>答卷来完成课程考核。</w:t>
      </w:r>
    </w:p>
    <w:p w:rsidR="00EF6261" w:rsidRPr="00C07B8B" w:rsidRDefault="00EF6261" w:rsidP="00473F1F">
      <w:pPr>
        <w:spacing w:line="380" w:lineRule="exact"/>
        <w:rPr>
          <w:rFonts w:asciiTheme="minorEastAsia" w:hAnsiTheme="minorEastAsia" w:cs="宋体"/>
          <w:b/>
          <w:color w:val="000000"/>
          <w:kern w:val="0"/>
          <w:sz w:val="24"/>
          <w:szCs w:val="24"/>
        </w:rPr>
      </w:pPr>
      <w:r>
        <w:rPr>
          <w:rFonts w:asciiTheme="minorEastAsia" w:hAnsiTheme="minorEastAsia" w:cs="宋体" w:hint="eastAsia"/>
          <w:color w:val="000000"/>
          <w:kern w:val="0"/>
          <w:sz w:val="24"/>
          <w:szCs w:val="24"/>
        </w:rPr>
        <w:t xml:space="preserve">    </w:t>
      </w:r>
      <w:r w:rsidRPr="00C07B8B">
        <w:rPr>
          <w:rFonts w:asciiTheme="minorEastAsia" w:hAnsiTheme="minorEastAsia" w:cs="宋体" w:hint="eastAsia"/>
          <w:b/>
          <w:color w:val="000000"/>
          <w:kern w:val="0"/>
          <w:sz w:val="24"/>
          <w:szCs w:val="24"/>
        </w:rPr>
        <w:t>5、继续教育一站式服务大厅</w:t>
      </w:r>
    </w:p>
    <w:p w:rsidR="00EF6261" w:rsidRDefault="00EF6261" w:rsidP="00473F1F">
      <w:pPr>
        <w:spacing w:line="380" w:lineRule="exac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 xml:space="preserve">    </w:t>
      </w:r>
      <w:r w:rsidR="00C07B8B">
        <w:rPr>
          <w:rFonts w:asciiTheme="minorEastAsia" w:hAnsiTheme="minorEastAsia" w:cs="宋体" w:hint="eastAsia"/>
          <w:color w:val="000000"/>
          <w:kern w:val="0"/>
          <w:sz w:val="24"/>
          <w:szCs w:val="24"/>
        </w:rPr>
        <w:t>为方便夜大学生便捷高效地办理各项事务，继续教育一站式服务大厅将集成各类学生事务办理的相关功能，实现网上预约、网上办事，避免学生往来奔波，提高办事效率。</w:t>
      </w:r>
    </w:p>
    <w:p w:rsidR="00473F1F" w:rsidRDefault="00473F1F" w:rsidP="00473F1F">
      <w:pPr>
        <w:spacing w:line="380" w:lineRule="exact"/>
        <w:rPr>
          <w:rFonts w:asciiTheme="minorEastAsia" w:hAnsiTheme="minorEastAsia" w:cs="宋体" w:hint="eastAsia"/>
          <w:color w:val="000000"/>
          <w:kern w:val="0"/>
          <w:sz w:val="24"/>
          <w:szCs w:val="24"/>
        </w:rPr>
      </w:pPr>
    </w:p>
    <w:p w:rsidR="00C07B8B" w:rsidRDefault="00C07B8B" w:rsidP="00473F1F">
      <w:pPr>
        <w:spacing w:line="380" w:lineRule="exac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 xml:space="preserve">    以上除“微学院”需通过手机登录使用之外，其他在线平台均需通过电脑浏览器</w:t>
      </w:r>
      <w:r w:rsidR="00473F1F">
        <w:rPr>
          <w:rFonts w:asciiTheme="minorEastAsia" w:hAnsiTheme="minorEastAsia" w:cs="宋体" w:hint="eastAsia"/>
          <w:color w:val="000000"/>
          <w:kern w:val="0"/>
          <w:sz w:val="24"/>
          <w:szCs w:val="24"/>
        </w:rPr>
        <w:t>点击相应网址</w:t>
      </w:r>
      <w:r>
        <w:rPr>
          <w:rFonts w:asciiTheme="minorEastAsia" w:hAnsiTheme="minorEastAsia" w:cs="宋体" w:hint="eastAsia"/>
          <w:color w:val="000000"/>
          <w:kern w:val="0"/>
          <w:sz w:val="24"/>
          <w:szCs w:val="24"/>
        </w:rPr>
        <w:t>方可</w:t>
      </w:r>
      <w:r w:rsidR="00473F1F">
        <w:rPr>
          <w:rFonts w:asciiTheme="minorEastAsia" w:hAnsiTheme="minorEastAsia" w:cs="宋体" w:hint="eastAsia"/>
          <w:color w:val="000000"/>
          <w:kern w:val="0"/>
          <w:sz w:val="24"/>
          <w:szCs w:val="24"/>
        </w:rPr>
        <w:t>登录相应平台，平台地址</w:t>
      </w:r>
      <w:bookmarkStart w:id="0" w:name="_GoBack"/>
      <w:bookmarkEnd w:id="0"/>
      <w:r w:rsidR="00473F1F">
        <w:rPr>
          <w:rFonts w:asciiTheme="minorEastAsia" w:hAnsiTheme="minorEastAsia" w:cs="宋体" w:hint="eastAsia"/>
          <w:color w:val="000000"/>
          <w:kern w:val="0"/>
          <w:sz w:val="24"/>
          <w:szCs w:val="24"/>
        </w:rPr>
        <w:t>可通过复旦大学继续教育学院官网右侧链接栏点击进入。</w:t>
      </w:r>
    </w:p>
    <w:p w:rsidR="00473F1F" w:rsidRPr="00811251" w:rsidRDefault="00473F1F" w:rsidP="00473F1F">
      <w:pPr>
        <w:adjustRightInd w:val="0"/>
        <w:snapToGrid w:val="0"/>
        <w:spacing w:line="380" w:lineRule="exact"/>
        <w:ind w:firstLineChars="200" w:firstLine="480"/>
        <w:rPr>
          <w:rFonts w:ascii="宋体" w:hAnsi="宋体"/>
          <w:sz w:val="24"/>
          <w:szCs w:val="24"/>
        </w:rPr>
      </w:pPr>
      <w:r w:rsidRPr="00811251">
        <w:rPr>
          <w:rFonts w:ascii="宋体" w:hAnsi="宋体" w:hint="eastAsia"/>
          <w:sz w:val="24"/>
          <w:szCs w:val="24"/>
        </w:rPr>
        <w:t>复旦大学继续教育学院官网</w:t>
      </w:r>
      <w:r>
        <w:rPr>
          <w:rFonts w:ascii="宋体" w:hAnsi="宋体" w:hint="eastAsia"/>
          <w:sz w:val="24"/>
          <w:szCs w:val="24"/>
        </w:rPr>
        <w:t>地址为</w:t>
      </w:r>
      <w:r w:rsidRPr="00811251">
        <w:rPr>
          <w:rFonts w:ascii="宋体" w:hAnsi="宋体" w:hint="eastAsia"/>
          <w:sz w:val="24"/>
          <w:szCs w:val="24"/>
        </w:rPr>
        <w:t>www.cce.fudan.edu.cn</w:t>
      </w:r>
      <w:r>
        <w:rPr>
          <w:rFonts w:ascii="宋体" w:hAnsi="宋体" w:hint="eastAsia"/>
          <w:sz w:val="24"/>
          <w:szCs w:val="24"/>
        </w:rPr>
        <w:t>。</w:t>
      </w:r>
    </w:p>
    <w:p w:rsidR="00473F1F" w:rsidRPr="00473F1F" w:rsidRDefault="00473F1F" w:rsidP="00473F1F">
      <w:pPr>
        <w:spacing w:line="380" w:lineRule="exact"/>
        <w:rPr>
          <w:rFonts w:asciiTheme="minorEastAsia" w:hAnsiTheme="minorEastAsia" w:cs="宋体" w:hint="eastAsia"/>
          <w:color w:val="000000"/>
          <w:kern w:val="0"/>
          <w:sz w:val="24"/>
          <w:szCs w:val="24"/>
        </w:rPr>
      </w:pPr>
    </w:p>
    <w:p w:rsidR="00BC42E1" w:rsidRPr="00BC42E1" w:rsidRDefault="00C07B8B" w:rsidP="00473F1F">
      <w:pPr>
        <w:spacing w:line="380" w:lineRule="exact"/>
        <w:rPr>
          <w:rFonts w:ascii="黑体" w:eastAsia="黑体" w:hAnsi="黑体"/>
          <w:sz w:val="24"/>
          <w:szCs w:val="24"/>
        </w:rPr>
      </w:pPr>
      <w:r>
        <w:rPr>
          <w:rFonts w:asciiTheme="minorEastAsia" w:hAnsiTheme="minorEastAsia" w:cs="宋体" w:hint="eastAsia"/>
          <w:color w:val="000000"/>
          <w:kern w:val="0"/>
          <w:sz w:val="24"/>
          <w:szCs w:val="24"/>
        </w:rPr>
        <w:t xml:space="preserve">   </w:t>
      </w:r>
      <w:r w:rsidR="00BC42E1" w:rsidRPr="00BC42E1">
        <w:rPr>
          <w:rFonts w:ascii="黑体" w:eastAsia="黑体" w:hAnsi="黑体" w:hint="eastAsia"/>
          <w:sz w:val="24"/>
          <w:szCs w:val="24"/>
        </w:rPr>
        <w:t>三、关于</w:t>
      </w:r>
      <w:r w:rsidR="00BC42E1">
        <w:rPr>
          <w:rFonts w:ascii="黑体" w:eastAsia="黑体" w:hAnsi="黑体" w:hint="eastAsia"/>
          <w:sz w:val="24"/>
          <w:szCs w:val="24"/>
        </w:rPr>
        <w:t>考试</w:t>
      </w:r>
      <w:r w:rsidR="003326FC">
        <w:rPr>
          <w:rFonts w:ascii="黑体" w:eastAsia="黑体" w:hAnsi="黑体" w:hint="eastAsia"/>
          <w:sz w:val="24"/>
          <w:szCs w:val="24"/>
        </w:rPr>
        <w:t>纪律</w:t>
      </w:r>
    </w:p>
    <w:p w:rsidR="00BC42E1" w:rsidRDefault="00F40BC2" w:rsidP="00473F1F">
      <w:pPr>
        <w:spacing w:line="380" w:lineRule="exact"/>
        <w:ind w:firstLineChars="200" w:firstLine="480"/>
        <w:rPr>
          <w:rFonts w:asciiTheme="minorEastAsia" w:hAnsiTheme="minorEastAsia"/>
          <w:sz w:val="24"/>
          <w:szCs w:val="24"/>
        </w:rPr>
      </w:pPr>
      <w:r w:rsidRPr="00F40BC2">
        <w:rPr>
          <w:rFonts w:asciiTheme="minorEastAsia" w:hAnsiTheme="minorEastAsia" w:hint="eastAsia"/>
          <w:sz w:val="24"/>
          <w:szCs w:val="24"/>
        </w:rPr>
        <w:t>遵守考试纪律是每个学生在读期间的基本要求。</w:t>
      </w:r>
      <w:r w:rsidR="00BC42E1">
        <w:rPr>
          <w:rFonts w:asciiTheme="minorEastAsia" w:hAnsiTheme="minorEastAsia" w:hint="eastAsia"/>
          <w:sz w:val="24"/>
          <w:szCs w:val="24"/>
        </w:rPr>
        <w:t>学生考试违纪按照《</w:t>
      </w:r>
      <w:r w:rsidR="007A5CAE" w:rsidRPr="00755E6C">
        <w:rPr>
          <w:rFonts w:asciiTheme="minorEastAsia" w:hAnsiTheme="minorEastAsia" w:hint="eastAsia"/>
          <w:sz w:val="24"/>
          <w:szCs w:val="24"/>
        </w:rPr>
        <w:t>复旦大学学生纪律处分条例</w:t>
      </w:r>
      <w:r w:rsidR="00F64219">
        <w:rPr>
          <w:rFonts w:asciiTheme="minorEastAsia" w:hAnsiTheme="minorEastAsia" w:hint="eastAsia"/>
          <w:sz w:val="24"/>
          <w:szCs w:val="24"/>
        </w:rPr>
        <w:t>》</w:t>
      </w:r>
      <w:r w:rsidR="00BC42E1">
        <w:rPr>
          <w:rFonts w:asciiTheme="minorEastAsia" w:hAnsiTheme="minorEastAsia" w:hint="eastAsia"/>
          <w:sz w:val="24"/>
          <w:szCs w:val="24"/>
        </w:rPr>
        <w:t>进行严肃处理，</w:t>
      </w:r>
      <w:r w:rsidR="00F64219">
        <w:rPr>
          <w:rFonts w:asciiTheme="minorEastAsia" w:hAnsiTheme="minorEastAsia" w:hint="eastAsia"/>
          <w:sz w:val="24"/>
          <w:szCs w:val="24"/>
        </w:rPr>
        <w:t>其中</w:t>
      </w:r>
      <w:r w:rsidR="00BC42E1" w:rsidRPr="00755E6C">
        <w:rPr>
          <w:rFonts w:asciiTheme="minorEastAsia" w:hAnsiTheme="minorEastAsia" w:hint="eastAsia"/>
          <w:sz w:val="24"/>
          <w:szCs w:val="24"/>
        </w:rPr>
        <w:t>第六十</w:t>
      </w:r>
      <w:r w:rsidR="00EF6261">
        <w:rPr>
          <w:rFonts w:asciiTheme="minorEastAsia" w:hAnsiTheme="minorEastAsia" w:hint="eastAsia"/>
          <w:sz w:val="24"/>
          <w:szCs w:val="24"/>
        </w:rPr>
        <w:t>七</w:t>
      </w:r>
      <w:r w:rsidR="00BC42E1" w:rsidRPr="00755E6C">
        <w:rPr>
          <w:rFonts w:asciiTheme="minorEastAsia" w:hAnsiTheme="minorEastAsia" w:hint="eastAsia"/>
          <w:sz w:val="24"/>
          <w:szCs w:val="24"/>
        </w:rPr>
        <w:t>条</w:t>
      </w:r>
      <w:r w:rsidR="00BC42E1">
        <w:rPr>
          <w:rFonts w:asciiTheme="minorEastAsia" w:hAnsiTheme="minorEastAsia" w:hint="eastAsia"/>
          <w:sz w:val="24"/>
          <w:szCs w:val="24"/>
        </w:rPr>
        <w:t>规定，摘要如下：</w:t>
      </w:r>
    </w:p>
    <w:p w:rsidR="007A5CAE" w:rsidRPr="00755E6C" w:rsidRDefault="00BC42E1" w:rsidP="00473F1F">
      <w:pPr>
        <w:spacing w:line="380" w:lineRule="exact"/>
        <w:ind w:firstLineChars="200" w:firstLine="480"/>
        <w:rPr>
          <w:rFonts w:asciiTheme="minorEastAsia" w:hAnsiTheme="minorEastAsia"/>
          <w:sz w:val="24"/>
          <w:szCs w:val="24"/>
        </w:rPr>
      </w:pPr>
      <w:r>
        <w:rPr>
          <w:rFonts w:asciiTheme="minorEastAsia" w:hAnsiTheme="minorEastAsia" w:hint="eastAsia"/>
          <w:sz w:val="24"/>
          <w:szCs w:val="24"/>
        </w:rPr>
        <w:t>1、</w:t>
      </w:r>
      <w:r w:rsidR="007A5CAE" w:rsidRPr="00755E6C">
        <w:rPr>
          <w:rFonts w:asciiTheme="minorEastAsia" w:hAnsiTheme="minorEastAsia" w:hint="eastAsia"/>
          <w:sz w:val="24"/>
          <w:szCs w:val="24"/>
        </w:rPr>
        <w:t>有下列行为之一的，给予</w:t>
      </w:r>
      <w:r w:rsidR="007A5CAE" w:rsidRPr="00EC2792">
        <w:rPr>
          <w:rFonts w:asciiTheme="minorEastAsia" w:hAnsiTheme="minorEastAsia" w:hint="eastAsia"/>
          <w:b/>
          <w:sz w:val="24"/>
          <w:szCs w:val="24"/>
          <w:u w:val="wave"/>
        </w:rPr>
        <w:t>记过处分</w:t>
      </w:r>
      <w:r w:rsidR="007A5CAE" w:rsidRPr="00755E6C">
        <w:rPr>
          <w:rFonts w:asciiTheme="minorEastAsia" w:hAnsiTheme="minorEastAsia" w:hint="eastAsia"/>
          <w:sz w:val="24"/>
          <w:szCs w:val="24"/>
        </w:rPr>
        <w:t>：</w:t>
      </w:r>
    </w:p>
    <w:p w:rsidR="007A5CAE" w:rsidRPr="00755E6C" w:rsidRDefault="007A5CAE" w:rsidP="00473F1F">
      <w:pPr>
        <w:spacing w:line="380" w:lineRule="exact"/>
        <w:ind w:firstLineChars="200" w:firstLine="480"/>
        <w:rPr>
          <w:rFonts w:asciiTheme="minorEastAsia" w:hAnsiTheme="minorEastAsia"/>
          <w:sz w:val="24"/>
          <w:szCs w:val="24"/>
        </w:rPr>
      </w:pPr>
      <w:r w:rsidRPr="00755E6C">
        <w:rPr>
          <w:rFonts w:asciiTheme="minorEastAsia" w:hAnsiTheme="minorEastAsia" w:hint="eastAsia"/>
          <w:sz w:val="24"/>
          <w:szCs w:val="24"/>
        </w:rPr>
        <w:t>（</w:t>
      </w:r>
      <w:r w:rsidR="00BC42E1">
        <w:rPr>
          <w:rFonts w:asciiTheme="minorEastAsia" w:hAnsiTheme="minorEastAsia" w:hint="eastAsia"/>
          <w:sz w:val="24"/>
          <w:szCs w:val="24"/>
        </w:rPr>
        <w:t>1</w:t>
      </w:r>
      <w:r w:rsidRPr="00755E6C">
        <w:rPr>
          <w:rFonts w:asciiTheme="minorEastAsia" w:hAnsiTheme="minorEastAsia" w:hint="eastAsia"/>
          <w:sz w:val="24"/>
          <w:szCs w:val="24"/>
        </w:rPr>
        <w:t>）携带通讯设备参加考试；</w:t>
      </w:r>
    </w:p>
    <w:p w:rsidR="007A5CAE" w:rsidRPr="00BC42E1" w:rsidRDefault="007A5CAE" w:rsidP="00473F1F">
      <w:pPr>
        <w:spacing w:line="380" w:lineRule="exact"/>
        <w:ind w:firstLineChars="200" w:firstLine="480"/>
        <w:rPr>
          <w:rFonts w:asciiTheme="minorEastAsia" w:hAnsiTheme="minorEastAsia"/>
          <w:sz w:val="24"/>
          <w:szCs w:val="24"/>
        </w:rPr>
      </w:pPr>
      <w:r w:rsidRPr="00BC42E1">
        <w:rPr>
          <w:rFonts w:asciiTheme="minorEastAsia" w:hAnsiTheme="minorEastAsia" w:hint="eastAsia"/>
          <w:sz w:val="24"/>
          <w:szCs w:val="24"/>
        </w:rPr>
        <w:t>（</w:t>
      </w:r>
      <w:r w:rsidR="00BC42E1" w:rsidRPr="00BC42E1">
        <w:rPr>
          <w:rFonts w:asciiTheme="minorEastAsia" w:hAnsiTheme="minorEastAsia" w:hint="eastAsia"/>
          <w:sz w:val="24"/>
          <w:szCs w:val="24"/>
        </w:rPr>
        <w:t>2</w:t>
      </w:r>
      <w:r w:rsidRPr="00BC42E1">
        <w:rPr>
          <w:rFonts w:asciiTheme="minorEastAsia" w:hAnsiTheme="minorEastAsia" w:hint="eastAsia"/>
          <w:sz w:val="24"/>
          <w:szCs w:val="24"/>
        </w:rPr>
        <w:t>）携带与考试内容相关的材料参加闭卷考试，或者携带规定以外的，与考试内容相关的材料参加开卷考试的；</w:t>
      </w:r>
    </w:p>
    <w:p w:rsidR="007A5CAE" w:rsidRPr="00BC42E1" w:rsidRDefault="007A5CAE" w:rsidP="00473F1F">
      <w:pPr>
        <w:spacing w:line="380" w:lineRule="exact"/>
        <w:ind w:firstLineChars="200" w:firstLine="480"/>
        <w:rPr>
          <w:rFonts w:asciiTheme="minorEastAsia" w:hAnsiTheme="minorEastAsia"/>
          <w:sz w:val="24"/>
          <w:szCs w:val="24"/>
        </w:rPr>
      </w:pPr>
      <w:r w:rsidRPr="00BC42E1">
        <w:rPr>
          <w:rFonts w:asciiTheme="minorEastAsia" w:hAnsiTheme="minorEastAsia" w:hint="eastAsia"/>
          <w:sz w:val="24"/>
          <w:szCs w:val="24"/>
        </w:rPr>
        <w:t>（</w:t>
      </w:r>
      <w:r w:rsidR="00BC42E1" w:rsidRPr="00BC42E1">
        <w:rPr>
          <w:rFonts w:asciiTheme="minorEastAsia" w:hAnsiTheme="minorEastAsia" w:hint="eastAsia"/>
          <w:sz w:val="24"/>
          <w:szCs w:val="24"/>
        </w:rPr>
        <w:t>3</w:t>
      </w:r>
      <w:r w:rsidRPr="00BC42E1">
        <w:rPr>
          <w:rFonts w:asciiTheme="minorEastAsia" w:hAnsiTheme="minorEastAsia" w:hint="eastAsia"/>
          <w:sz w:val="24"/>
          <w:szCs w:val="24"/>
        </w:rPr>
        <w:t>）抄袭、协助他人抄袭试题答案或者与考试内容相关的材料的；</w:t>
      </w:r>
    </w:p>
    <w:p w:rsidR="007A5CAE" w:rsidRPr="00BC42E1" w:rsidRDefault="007A5CAE" w:rsidP="00473F1F">
      <w:pPr>
        <w:spacing w:line="380" w:lineRule="exact"/>
        <w:ind w:firstLineChars="200" w:firstLine="480"/>
        <w:rPr>
          <w:rFonts w:asciiTheme="minorEastAsia" w:hAnsiTheme="minorEastAsia"/>
          <w:sz w:val="24"/>
          <w:szCs w:val="24"/>
        </w:rPr>
      </w:pPr>
      <w:r w:rsidRPr="00BC42E1">
        <w:rPr>
          <w:rFonts w:asciiTheme="minorEastAsia" w:hAnsiTheme="minorEastAsia" w:hint="eastAsia"/>
          <w:sz w:val="24"/>
          <w:szCs w:val="24"/>
        </w:rPr>
        <w:lastRenderedPageBreak/>
        <w:t>（</w:t>
      </w:r>
      <w:r w:rsidR="00BC42E1" w:rsidRPr="00BC42E1">
        <w:rPr>
          <w:rFonts w:asciiTheme="minorEastAsia" w:hAnsiTheme="minorEastAsia" w:hint="eastAsia"/>
          <w:sz w:val="24"/>
          <w:szCs w:val="24"/>
        </w:rPr>
        <w:t>4</w:t>
      </w:r>
      <w:r w:rsidRPr="00BC42E1">
        <w:rPr>
          <w:rFonts w:asciiTheme="minorEastAsia" w:hAnsiTheme="minorEastAsia" w:hint="eastAsia"/>
          <w:sz w:val="24"/>
          <w:szCs w:val="24"/>
        </w:rPr>
        <w:t>）在考试过程中旁窥、交头接耳、互打暗号和手势，传、接物品，或者交换试卷、答卷和考试材料的；</w:t>
      </w:r>
    </w:p>
    <w:p w:rsidR="007A5CAE" w:rsidRPr="00BC42E1" w:rsidRDefault="007A5CAE" w:rsidP="00473F1F">
      <w:pPr>
        <w:spacing w:line="380" w:lineRule="exact"/>
        <w:ind w:firstLineChars="200" w:firstLine="480"/>
        <w:rPr>
          <w:rFonts w:asciiTheme="minorEastAsia" w:hAnsiTheme="minorEastAsia"/>
          <w:sz w:val="24"/>
          <w:szCs w:val="24"/>
        </w:rPr>
      </w:pPr>
      <w:r w:rsidRPr="00BC42E1">
        <w:rPr>
          <w:rFonts w:asciiTheme="minorEastAsia" w:hAnsiTheme="minorEastAsia" w:hint="eastAsia"/>
          <w:sz w:val="24"/>
          <w:szCs w:val="24"/>
        </w:rPr>
        <w:t>（</w:t>
      </w:r>
      <w:r w:rsidR="00BC42E1" w:rsidRPr="00BC42E1">
        <w:rPr>
          <w:rFonts w:asciiTheme="minorEastAsia" w:hAnsiTheme="minorEastAsia" w:hint="eastAsia"/>
          <w:sz w:val="24"/>
          <w:szCs w:val="24"/>
        </w:rPr>
        <w:t>5</w:t>
      </w:r>
      <w:r w:rsidRPr="00BC42E1">
        <w:rPr>
          <w:rFonts w:asciiTheme="minorEastAsia" w:hAnsiTheme="minorEastAsia" w:hint="eastAsia"/>
          <w:sz w:val="24"/>
          <w:szCs w:val="24"/>
        </w:rPr>
        <w:t>）抢夺、窃取他人试卷、答卷和考试材料，或者胁迫他人为自己抄袭提供方便的；</w:t>
      </w:r>
    </w:p>
    <w:p w:rsidR="007A5CAE" w:rsidRPr="00BC42E1" w:rsidRDefault="007A5CAE" w:rsidP="00473F1F">
      <w:pPr>
        <w:spacing w:line="380" w:lineRule="exact"/>
        <w:ind w:firstLineChars="200" w:firstLine="480"/>
        <w:rPr>
          <w:rFonts w:asciiTheme="minorEastAsia" w:hAnsiTheme="minorEastAsia"/>
          <w:sz w:val="24"/>
          <w:szCs w:val="24"/>
        </w:rPr>
      </w:pPr>
      <w:r w:rsidRPr="00BC42E1">
        <w:rPr>
          <w:rFonts w:asciiTheme="minorEastAsia" w:hAnsiTheme="minorEastAsia" w:hint="eastAsia"/>
          <w:sz w:val="24"/>
          <w:szCs w:val="24"/>
        </w:rPr>
        <w:t>（</w:t>
      </w:r>
      <w:r w:rsidR="00BC42E1" w:rsidRPr="00BC42E1">
        <w:rPr>
          <w:rFonts w:asciiTheme="minorEastAsia" w:hAnsiTheme="minorEastAsia" w:hint="eastAsia"/>
          <w:sz w:val="24"/>
          <w:szCs w:val="24"/>
        </w:rPr>
        <w:t>6</w:t>
      </w:r>
      <w:r w:rsidRPr="00BC42E1">
        <w:rPr>
          <w:rFonts w:asciiTheme="minorEastAsia" w:hAnsiTheme="minorEastAsia" w:hint="eastAsia"/>
          <w:sz w:val="24"/>
          <w:szCs w:val="24"/>
        </w:rPr>
        <w:t>）偷换、涂改答卷、考试成绩和考场原始记录材料的；</w:t>
      </w:r>
    </w:p>
    <w:p w:rsidR="007A5CAE" w:rsidRPr="00BC42E1" w:rsidRDefault="007A5CAE" w:rsidP="00473F1F">
      <w:pPr>
        <w:spacing w:line="380" w:lineRule="exact"/>
        <w:ind w:firstLineChars="200" w:firstLine="480"/>
        <w:rPr>
          <w:rFonts w:asciiTheme="minorEastAsia" w:hAnsiTheme="minorEastAsia"/>
          <w:sz w:val="24"/>
          <w:szCs w:val="24"/>
        </w:rPr>
      </w:pPr>
      <w:r w:rsidRPr="00BC42E1">
        <w:rPr>
          <w:rFonts w:asciiTheme="minorEastAsia" w:hAnsiTheme="minorEastAsia" w:hint="eastAsia"/>
          <w:sz w:val="24"/>
          <w:szCs w:val="24"/>
        </w:rPr>
        <w:t>（</w:t>
      </w:r>
      <w:r w:rsidR="00BC42E1" w:rsidRPr="00BC42E1">
        <w:rPr>
          <w:rFonts w:asciiTheme="minorEastAsia" w:hAnsiTheme="minorEastAsia" w:hint="eastAsia"/>
          <w:sz w:val="24"/>
          <w:szCs w:val="24"/>
        </w:rPr>
        <w:t>7</w:t>
      </w:r>
      <w:r w:rsidRPr="00BC42E1">
        <w:rPr>
          <w:rFonts w:asciiTheme="minorEastAsia" w:hAnsiTheme="minorEastAsia" w:hint="eastAsia"/>
          <w:sz w:val="24"/>
          <w:szCs w:val="24"/>
        </w:rPr>
        <w:t>）其他作弊行为。</w:t>
      </w:r>
    </w:p>
    <w:p w:rsidR="00BC42E1" w:rsidRDefault="00BC42E1" w:rsidP="00473F1F">
      <w:pPr>
        <w:spacing w:line="380" w:lineRule="exact"/>
        <w:ind w:firstLineChars="200" w:firstLine="480"/>
        <w:rPr>
          <w:rFonts w:asciiTheme="minorEastAsia" w:hAnsiTheme="minorEastAsia"/>
          <w:sz w:val="24"/>
          <w:szCs w:val="24"/>
        </w:rPr>
      </w:pPr>
      <w:r>
        <w:rPr>
          <w:rFonts w:asciiTheme="minorEastAsia" w:hAnsiTheme="minorEastAsia"/>
          <w:sz w:val="24"/>
          <w:szCs w:val="24"/>
        </w:rPr>
        <w:t>2</w:t>
      </w:r>
      <w:r>
        <w:rPr>
          <w:rFonts w:asciiTheme="minorEastAsia" w:hAnsiTheme="minorEastAsia" w:hint="eastAsia"/>
          <w:sz w:val="24"/>
          <w:szCs w:val="24"/>
        </w:rPr>
        <w:t>、</w:t>
      </w:r>
      <w:r w:rsidR="007A5CAE" w:rsidRPr="00755E6C">
        <w:rPr>
          <w:rFonts w:asciiTheme="minorEastAsia" w:hAnsiTheme="minorEastAsia" w:hint="eastAsia"/>
          <w:sz w:val="24"/>
          <w:szCs w:val="24"/>
        </w:rPr>
        <w:t>有前款规定行为之一，情节严重的，给予</w:t>
      </w:r>
      <w:r w:rsidR="007A5CAE" w:rsidRPr="00EC2792">
        <w:rPr>
          <w:rFonts w:asciiTheme="minorEastAsia" w:hAnsiTheme="minorEastAsia" w:hint="eastAsia"/>
          <w:b/>
          <w:sz w:val="24"/>
          <w:szCs w:val="24"/>
          <w:u w:val="wave"/>
        </w:rPr>
        <w:t>留校察看处分</w:t>
      </w:r>
      <w:r w:rsidR="007A5CAE" w:rsidRPr="00755E6C">
        <w:rPr>
          <w:rFonts w:asciiTheme="minorEastAsia" w:hAnsiTheme="minorEastAsia" w:hint="eastAsia"/>
          <w:sz w:val="24"/>
          <w:szCs w:val="24"/>
        </w:rPr>
        <w:t>；</w:t>
      </w:r>
    </w:p>
    <w:p w:rsidR="007A5CAE" w:rsidRPr="00755E6C" w:rsidRDefault="00BC42E1" w:rsidP="00473F1F">
      <w:pPr>
        <w:spacing w:line="380" w:lineRule="exact"/>
        <w:ind w:firstLineChars="200" w:firstLine="480"/>
        <w:rPr>
          <w:rFonts w:asciiTheme="minorEastAsia" w:hAnsiTheme="minorEastAsia"/>
          <w:sz w:val="24"/>
          <w:szCs w:val="24"/>
        </w:rPr>
      </w:pPr>
      <w:r>
        <w:rPr>
          <w:rFonts w:asciiTheme="minorEastAsia" w:hAnsiTheme="minorEastAsia"/>
          <w:sz w:val="24"/>
          <w:szCs w:val="24"/>
        </w:rPr>
        <w:t>3</w:t>
      </w:r>
      <w:r>
        <w:rPr>
          <w:rFonts w:asciiTheme="minorEastAsia" w:hAnsiTheme="minorEastAsia" w:hint="eastAsia"/>
          <w:sz w:val="24"/>
          <w:szCs w:val="24"/>
        </w:rPr>
        <w:t>、</w:t>
      </w:r>
      <w:r w:rsidR="007A5CAE" w:rsidRPr="00755E6C">
        <w:rPr>
          <w:rFonts w:asciiTheme="minorEastAsia" w:hAnsiTheme="minorEastAsia" w:hint="eastAsia"/>
          <w:sz w:val="24"/>
          <w:szCs w:val="24"/>
        </w:rPr>
        <w:t>采用抢夺、盗窃等手段获取试题、答案，以牟利为目的向他人非法出售试题、答案，由他人代替参加考试，代替他人参加考试，故意在答卷上填写与本人身份不符的个人信息，组织、参与团伙作弊，使用通讯设备或者其他器材作弊，或者作弊二次以上的，给予</w:t>
      </w:r>
      <w:r w:rsidR="007A5CAE" w:rsidRPr="00EC2792">
        <w:rPr>
          <w:rFonts w:asciiTheme="minorEastAsia" w:hAnsiTheme="minorEastAsia" w:hint="eastAsia"/>
          <w:b/>
          <w:sz w:val="24"/>
          <w:szCs w:val="24"/>
          <w:u w:val="wave"/>
        </w:rPr>
        <w:t>开除学籍处分</w:t>
      </w:r>
      <w:r w:rsidR="007A5CAE" w:rsidRPr="00755E6C">
        <w:rPr>
          <w:rFonts w:asciiTheme="minorEastAsia" w:hAnsiTheme="minorEastAsia" w:hint="eastAsia"/>
          <w:sz w:val="24"/>
          <w:szCs w:val="24"/>
        </w:rPr>
        <w:t>。</w:t>
      </w:r>
    </w:p>
    <w:p w:rsidR="00E54B9A" w:rsidRDefault="00E54B9A" w:rsidP="00473F1F">
      <w:pPr>
        <w:spacing w:line="380" w:lineRule="exact"/>
        <w:rPr>
          <w:rFonts w:asciiTheme="minorEastAsia" w:hAnsiTheme="minorEastAsia"/>
          <w:sz w:val="24"/>
          <w:szCs w:val="24"/>
        </w:rPr>
      </w:pPr>
    </w:p>
    <w:p w:rsidR="00621788" w:rsidRPr="00E54B9A" w:rsidRDefault="00E54B9A" w:rsidP="00473F1F">
      <w:pPr>
        <w:spacing w:line="380" w:lineRule="exact"/>
        <w:rPr>
          <w:rFonts w:ascii="黑体" w:eastAsia="黑体" w:hAnsi="黑体"/>
          <w:sz w:val="24"/>
          <w:szCs w:val="24"/>
        </w:rPr>
      </w:pPr>
      <w:r>
        <w:rPr>
          <w:rFonts w:ascii="黑体" w:eastAsia="黑体" w:hAnsi="黑体" w:hint="eastAsia"/>
          <w:sz w:val="24"/>
          <w:szCs w:val="24"/>
        </w:rPr>
        <w:t>四、</w:t>
      </w:r>
      <w:r w:rsidR="00BC42E1" w:rsidRPr="00E54B9A">
        <w:rPr>
          <w:rFonts w:ascii="黑体" w:eastAsia="黑体" w:hAnsi="黑体" w:hint="eastAsia"/>
          <w:sz w:val="24"/>
          <w:szCs w:val="24"/>
        </w:rPr>
        <w:t>关于</w:t>
      </w:r>
      <w:r w:rsidR="00621788" w:rsidRPr="00E54B9A">
        <w:rPr>
          <w:rFonts w:ascii="黑体" w:eastAsia="黑体" w:hAnsi="黑体" w:hint="eastAsia"/>
          <w:sz w:val="24"/>
          <w:szCs w:val="24"/>
        </w:rPr>
        <w:t>终身学习与学分银行</w:t>
      </w:r>
    </w:p>
    <w:p w:rsidR="000B6363" w:rsidRPr="00E54B9A" w:rsidRDefault="00E54B9A" w:rsidP="00473F1F">
      <w:pPr>
        <w:spacing w:beforeLines="50" w:before="156" w:line="380" w:lineRule="exact"/>
        <w:ind w:firstLineChars="200" w:firstLine="482"/>
        <w:rPr>
          <w:rFonts w:asciiTheme="minorEastAsia" w:hAnsiTheme="minorEastAsia"/>
          <w:b/>
          <w:sz w:val="24"/>
          <w:szCs w:val="24"/>
        </w:rPr>
      </w:pPr>
      <w:r>
        <w:rPr>
          <w:rFonts w:asciiTheme="minorEastAsia" w:hAnsiTheme="minorEastAsia" w:hint="eastAsia"/>
          <w:b/>
          <w:sz w:val="24"/>
          <w:szCs w:val="24"/>
        </w:rPr>
        <w:t>1、</w:t>
      </w:r>
      <w:r w:rsidR="000B6363" w:rsidRPr="00E54B9A">
        <w:rPr>
          <w:rFonts w:asciiTheme="minorEastAsia" w:hAnsiTheme="minorEastAsia" w:hint="eastAsia"/>
          <w:b/>
          <w:sz w:val="24"/>
          <w:szCs w:val="24"/>
        </w:rPr>
        <w:t>学分银行</w:t>
      </w:r>
    </w:p>
    <w:p w:rsidR="00E54B9A" w:rsidRDefault="000B6363" w:rsidP="00473F1F">
      <w:pPr>
        <w:spacing w:line="380" w:lineRule="exact"/>
        <w:ind w:firstLineChars="200" w:firstLine="480"/>
        <w:rPr>
          <w:rFonts w:asciiTheme="minorEastAsia" w:hAnsiTheme="minorEastAsia"/>
          <w:sz w:val="24"/>
          <w:szCs w:val="24"/>
        </w:rPr>
      </w:pPr>
      <w:r w:rsidRPr="00BC42E1">
        <w:rPr>
          <w:rFonts w:asciiTheme="minorEastAsia" w:hAnsiTheme="minorEastAsia" w:hint="eastAsia"/>
          <w:sz w:val="24"/>
          <w:szCs w:val="24"/>
        </w:rPr>
        <w:t>上海市终身教育学分银行（简称“学分银行”）是面向上海市民，以终身教育学分认定、累积和转换为主要功能的学习成果认证管理中心和学习成果转换服务平台，建立适应终身教育发展的学习成果管理与服务系统，构建纵向衔接、横向沟通的市民终身学习的“立交桥”，促进学历教育之间、学历教育与非学历教育等各类教育之间的沟通衔接。</w:t>
      </w:r>
    </w:p>
    <w:p w:rsidR="00CF09EC" w:rsidRPr="00755E6C" w:rsidRDefault="00CF09EC" w:rsidP="00473F1F">
      <w:pPr>
        <w:spacing w:line="380" w:lineRule="exact"/>
        <w:ind w:firstLineChars="200" w:firstLine="480"/>
        <w:rPr>
          <w:rFonts w:asciiTheme="minorEastAsia" w:hAnsiTheme="minorEastAsia"/>
          <w:sz w:val="24"/>
          <w:szCs w:val="24"/>
        </w:rPr>
      </w:pPr>
      <w:r w:rsidRPr="00755E6C">
        <w:rPr>
          <w:rFonts w:asciiTheme="minorEastAsia" w:hAnsiTheme="minorEastAsia" w:hint="eastAsia"/>
          <w:sz w:val="24"/>
          <w:szCs w:val="24"/>
        </w:rPr>
        <w:t>上海市终身教育学分银行网址：</w:t>
      </w:r>
      <w:r w:rsidR="00721B6E" w:rsidRPr="00721B6E">
        <w:rPr>
          <w:rFonts w:asciiTheme="minorEastAsia" w:hAnsiTheme="minorEastAsia"/>
          <w:sz w:val="24"/>
          <w:szCs w:val="24"/>
        </w:rPr>
        <w:t>www.shcb.org.cn</w:t>
      </w:r>
    </w:p>
    <w:p w:rsidR="00CF09EC" w:rsidRPr="00E54B9A" w:rsidRDefault="00E54B9A" w:rsidP="00473F1F">
      <w:pPr>
        <w:spacing w:beforeLines="50" w:before="156" w:line="380" w:lineRule="exact"/>
        <w:ind w:firstLineChars="200" w:firstLine="482"/>
        <w:rPr>
          <w:rFonts w:asciiTheme="minorEastAsia" w:hAnsiTheme="minorEastAsia"/>
          <w:b/>
          <w:sz w:val="24"/>
          <w:szCs w:val="24"/>
        </w:rPr>
      </w:pPr>
      <w:r>
        <w:rPr>
          <w:rFonts w:asciiTheme="minorEastAsia" w:hAnsiTheme="minorEastAsia" w:hint="eastAsia"/>
          <w:b/>
          <w:sz w:val="24"/>
          <w:szCs w:val="24"/>
        </w:rPr>
        <w:t>2</w:t>
      </w:r>
      <w:r w:rsidR="00721B6E">
        <w:rPr>
          <w:rFonts w:asciiTheme="minorEastAsia" w:hAnsiTheme="minorEastAsia" w:hint="eastAsia"/>
          <w:b/>
          <w:sz w:val="24"/>
          <w:szCs w:val="24"/>
        </w:rPr>
        <w:t>、</w:t>
      </w:r>
      <w:r w:rsidR="00CF09EC" w:rsidRPr="00E54B9A">
        <w:rPr>
          <w:rFonts w:asciiTheme="minorEastAsia" w:hAnsiTheme="minorEastAsia" w:hint="eastAsia"/>
          <w:b/>
          <w:sz w:val="24"/>
          <w:szCs w:val="24"/>
        </w:rPr>
        <w:t>高校网点</w:t>
      </w:r>
    </w:p>
    <w:p w:rsidR="00CF09EC" w:rsidRPr="00755E6C" w:rsidRDefault="00BC42E1" w:rsidP="00473F1F">
      <w:pPr>
        <w:pStyle w:val="ab"/>
        <w:spacing w:before="0" w:beforeAutospacing="0" w:after="0" w:afterAutospacing="0" w:line="380" w:lineRule="exact"/>
        <w:ind w:firstLineChars="200" w:firstLine="480"/>
        <w:rPr>
          <w:rFonts w:asciiTheme="minorEastAsia" w:eastAsiaTheme="minorEastAsia" w:hAnsiTheme="minorEastAsia" w:cstheme="minorBidi"/>
          <w:kern w:val="2"/>
        </w:rPr>
      </w:pPr>
      <w:r>
        <w:rPr>
          <w:rFonts w:asciiTheme="minorEastAsia" w:eastAsiaTheme="minorEastAsia" w:hAnsiTheme="minorEastAsia" w:cstheme="minorBidi" w:hint="eastAsia"/>
          <w:kern w:val="2"/>
        </w:rPr>
        <w:t>我</w:t>
      </w:r>
      <w:r w:rsidR="00CF09EC" w:rsidRPr="00755E6C">
        <w:rPr>
          <w:rFonts w:asciiTheme="minorEastAsia" w:eastAsiaTheme="minorEastAsia" w:hAnsiTheme="minorEastAsia" w:cstheme="minorBidi" w:hint="eastAsia"/>
          <w:kern w:val="2"/>
        </w:rPr>
        <w:t>院是学分银行的高校网点之一，</w:t>
      </w:r>
      <w:r w:rsidR="00CF09EC" w:rsidRPr="00755E6C">
        <w:rPr>
          <w:rFonts w:asciiTheme="minorEastAsia" w:eastAsiaTheme="minorEastAsia" w:hAnsiTheme="minorEastAsia" w:cstheme="minorBidi"/>
          <w:kern w:val="2"/>
        </w:rPr>
        <w:t>是高校面向本校学生的学分银行业务受理处</w:t>
      </w:r>
      <w:r w:rsidR="00CF09EC" w:rsidRPr="00755E6C">
        <w:rPr>
          <w:rFonts w:asciiTheme="minorEastAsia" w:eastAsiaTheme="minorEastAsia" w:hAnsiTheme="minorEastAsia" w:cstheme="minorBidi" w:hint="eastAsia"/>
          <w:kern w:val="2"/>
        </w:rPr>
        <w:t>。</w:t>
      </w:r>
      <w:r w:rsidR="00CF09EC" w:rsidRPr="00755E6C">
        <w:rPr>
          <w:rFonts w:asciiTheme="minorEastAsia" w:eastAsiaTheme="minorEastAsia" w:hAnsiTheme="minorEastAsia" w:cstheme="minorBidi"/>
          <w:kern w:val="2"/>
        </w:rPr>
        <w:t>在校学生可由学校组织进行学分银行开户</w:t>
      </w:r>
      <w:r w:rsidR="00CF09EC" w:rsidRPr="00755E6C">
        <w:rPr>
          <w:rFonts w:asciiTheme="minorEastAsia" w:eastAsiaTheme="minorEastAsia" w:hAnsiTheme="minorEastAsia" w:cstheme="minorBidi" w:hint="eastAsia"/>
          <w:kern w:val="2"/>
        </w:rPr>
        <w:t>，并</w:t>
      </w:r>
      <w:r w:rsidR="00CF09EC" w:rsidRPr="00755E6C">
        <w:rPr>
          <w:rFonts w:asciiTheme="minorEastAsia" w:eastAsiaTheme="minorEastAsia" w:hAnsiTheme="minorEastAsia" w:cstheme="minorBidi"/>
          <w:kern w:val="2"/>
        </w:rPr>
        <w:t>按本校学分转换规定办理学分转换。</w:t>
      </w:r>
    </w:p>
    <w:p w:rsidR="00CF09EC" w:rsidRDefault="00E54B9A" w:rsidP="00473F1F">
      <w:pPr>
        <w:pStyle w:val="ab"/>
        <w:spacing w:before="0" w:beforeAutospacing="0" w:after="0" w:afterAutospacing="0" w:line="380" w:lineRule="exact"/>
        <w:ind w:firstLineChars="200" w:firstLine="480"/>
        <w:rPr>
          <w:rFonts w:asciiTheme="minorEastAsia" w:eastAsiaTheme="minorEastAsia" w:hAnsiTheme="minorEastAsia" w:cstheme="minorBidi"/>
          <w:kern w:val="2"/>
        </w:rPr>
      </w:pPr>
      <w:r w:rsidRPr="00755E6C">
        <w:rPr>
          <w:rFonts w:asciiTheme="minorEastAsia" w:eastAsiaTheme="minorEastAsia" w:hAnsiTheme="minorEastAsia" w:cstheme="minorBidi" w:hint="eastAsia"/>
          <w:noProof/>
          <w:kern w:val="2"/>
        </w:rPr>
        <mc:AlternateContent>
          <mc:Choice Requires="wps">
            <w:drawing>
              <wp:anchor distT="0" distB="0" distL="114300" distR="114300" simplePos="0" relativeHeight="251659264" behindDoc="0" locked="0" layoutInCell="1" allowOverlap="1" wp14:anchorId="341495C4" wp14:editId="14C261B0">
                <wp:simplePos x="0" y="0"/>
                <wp:positionH relativeFrom="column">
                  <wp:posOffset>1953584</wp:posOffset>
                </wp:positionH>
                <wp:positionV relativeFrom="paragraph">
                  <wp:posOffset>335915</wp:posOffset>
                </wp:positionV>
                <wp:extent cx="1449237" cy="802005"/>
                <wp:effectExtent l="0" t="0" r="17780" b="17145"/>
                <wp:wrapNone/>
                <wp:docPr id="9" name="流程图: 过程 9"/>
                <wp:cNvGraphicFramePr/>
                <a:graphic xmlns:a="http://schemas.openxmlformats.org/drawingml/2006/main">
                  <a:graphicData uri="http://schemas.microsoft.com/office/word/2010/wordprocessingShape">
                    <wps:wsp>
                      <wps:cNvSpPr/>
                      <wps:spPr>
                        <a:xfrm>
                          <a:off x="0" y="0"/>
                          <a:ext cx="1449237" cy="80200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0D0231" w:rsidRPr="00E54B9A" w:rsidRDefault="000D0231" w:rsidP="000C367C">
                            <w:pPr>
                              <w:jc w:val="left"/>
                              <w:rPr>
                                <w:color w:val="000000" w:themeColor="text1"/>
                                <w:szCs w:val="21"/>
                              </w:rPr>
                            </w:pPr>
                            <w:r w:rsidRPr="00E54B9A">
                              <w:rPr>
                                <w:rFonts w:hint="eastAsia"/>
                                <w:color w:val="000000" w:themeColor="text1"/>
                                <w:szCs w:val="21"/>
                              </w:rPr>
                              <w:t>高校网点对材料进行审核，</w:t>
                            </w:r>
                            <w:r w:rsidR="000C367C" w:rsidRPr="00E54B9A">
                              <w:rPr>
                                <w:rFonts w:hint="eastAsia"/>
                                <w:color w:val="000000" w:themeColor="text1"/>
                                <w:szCs w:val="21"/>
                              </w:rPr>
                              <w:t>并按要求办理学分转换</w:t>
                            </w:r>
                            <w:r w:rsidR="00721B6E">
                              <w:rPr>
                                <w:rFonts w:hint="eastAsia"/>
                                <w:color w:val="000000" w:themeColor="text1"/>
                                <w:szCs w:val="21"/>
                              </w:rPr>
                              <w:t>及</w:t>
                            </w:r>
                            <w:r w:rsidR="000C367C" w:rsidRPr="00E54B9A">
                              <w:rPr>
                                <w:rFonts w:hint="eastAsia"/>
                                <w:color w:val="000000" w:themeColor="text1"/>
                                <w:szCs w:val="21"/>
                              </w:rPr>
                              <w:t>存入手续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1495C4" id="_x0000_t109" coordsize="21600,21600" o:spt="109" path="m,l,21600r21600,l21600,xe">
                <v:stroke joinstyle="miter"/>
                <v:path gradientshapeok="t" o:connecttype="rect"/>
              </v:shapetype>
              <v:shape id="流程图: 过程 9" o:spid="_x0000_s1026" type="#_x0000_t109" style="position:absolute;left:0;text-align:left;margin-left:153.85pt;margin-top:26.45pt;width:114.1pt;height:6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" filled="f" strokecolor="#243f60 [1604]" strokeweight="2pt">
                <v:textbox>
                  <w:txbxContent>
                    <w:p w:rsidR="000D0231" w:rsidRPr="00E54B9A" w:rsidRDefault="000D0231" w:rsidP="000C367C">
                      <w:pPr>
                        <w:jc w:val="left"/>
                        <w:rPr>
                          <w:color w:val="000000" w:themeColor="text1"/>
                          <w:szCs w:val="21"/>
                        </w:rPr>
                      </w:pPr>
                      <w:r w:rsidRPr="00E54B9A">
                        <w:rPr>
                          <w:rFonts w:hint="eastAsia"/>
                          <w:color w:val="000000" w:themeColor="text1"/>
                          <w:szCs w:val="21"/>
                        </w:rPr>
                        <w:t>高校网点对材料进行审核，</w:t>
                      </w:r>
                      <w:r w:rsidR="000C367C" w:rsidRPr="00E54B9A">
                        <w:rPr>
                          <w:rFonts w:hint="eastAsia"/>
                          <w:color w:val="000000" w:themeColor="text1"/>
                          <w:szCs w:val="21"/>
                        </w:rPr>
                        <w:t>并按要求办理学分转换</w:t>
                      </w:r>
                      <w:r w:rsidR="00721B6E">
                        <w:rPr>
                          <w:rFonts w:hint="eastAsia"/>
                          <w:color w:val="000000" w:themeColor="text1"/>
                          <w:szCs w:val="21"/>
                        </w:rPr>
                        <w:t>及</w:t>
                      </w:r>
                      <w:r w:rsidR="000C367C" w:rsidRPr="00E54B9A">
                        <w:rPr>
                          <w:rFonts w:hint="eastAsia"/>
                          <w:color w:val="000000" w:themeColor="text1"/>
                          <w:szCs w:val="21"/>
                        </w:rPr>
                        <w:t>存入手续</w:t>
                      </w:r>
                    </w:p>
                  </w:txbxContent>
                </v:textbox>
              </v:shape>
            </w:pict>
          </mc:Fallback>
        </mc:AlternateContent>
      </w:r>
      <w:r w:rsidR="00CF09EC" w:rsidRPr="00755E6C">
        <w:rPr>
          <w:rFonts w:asciiTheme="minorEastAsia" w:eastAsiaTheme="minorEastAsia" w:hAnsiTheme="minorEastAsia" w:cstheme="minorBidi" w:hint="eastAsia"/>
          <w:kern w:val="2"/>
        </w:rPr>
        <w:t>学分</w:t>
      </w:r>
      <w:r w:rsidR="00721B6E">
        <w:rPr>
          <w:rFonts w:asciiTheme="minorEastAsia" w:eastAsiaTheme="minorEastAsia" w:hAnsiTheme="minorEastAsia" w:cstheme="minorBidi" w:hint="eastAsia"/>
          <w:kern w:val="2"/>
        </w:rPr>
        <w:t>转换</w:t>
      </w:r>
      <w:r w:rsidR="00CF09EC" w:rsidRPr="00755E6C">
        <w:rPr>
          <w:rFonts w:asciiTheme="minorEastAsia" w:eastAsiaTheme="minorEastAsia" w:hAnsiTheme="minorEastAsia" w:cstheme="minorBidi" w:hint="eastAsia"/>
          <w:kern w:val="2"/>
        </w:rPr>
        <w:t>流程：</w:t>
      </w:r>
    </w:p>
    <w:p w:rsidR="00E54B9A" w:rsidRDefault="00721B6E" w:rsidP="00473F1F">
      <w:pPr>
        <w:pStyle w:val="ab"/>
        <w:spacing w:before="0" w:beforeAutospacing="0" w:after="0" w:afterAutospacing="0" w:line="380" w:lineRule="exact"/>
        <w:rPr>
          <w:rFonts w:asciiTheme="minorEastAsia" w:eastAsiaTheme="minorEastAsia" w:hAnsiTheme="minorEastAsia" w:cstheme="minorBidi"/>
          <w:kern w:val="2"/>
        </w:rPr>
      </w:pPr>
      <w:r w:rsidRPr="00755E6C">
        <w:rPr>
          <w:rFonts w:asciiTheme="minorEastAsia" w:eastAsiaTheme="minorEastAsia" w:hAnsiTheme="minorEastAsia" w:cstheme="minorBidi" w:hint="eastAsia"/>
          <w:noProof/>
          <w:kern w:val="2"/>
        </w:rPr>
        <mc:AlternateContent>
          <mc:Choice Requires="wps">
            <w:drawing>
              <wp:anchor distT="0" distB="0" distL="114300" distR="114300" simplePos="0" relativeHeight="251663360" behindDoc="0" locked="0" layoutInCell="1" allowOverlap="1" wp14:anchorId="002A5C7B" wp14:editId="742A8F5B">
                <wp:simplePos x="0" y="0"/>
                <wp:positionH relativeFrom="margin">
                  <wp:posOffset>3725883</wp:posOffset>
                </wp:positionH>
                <wp:positionV relativeFrom="paragraph">
                  <wp:posOffset>107340</wp:posOffset>
                </wp:positionV>
                <wp:extent cx="1609107" cy="775970"/>
                <wp:effectExtent l="0" t="0" r="10160" b="24130"/>
                <wp:wrapNone/>
                <wp:docPr id="10" name="流程图: 过程 10"/>
                <wp:cNvGraphicFramePr/>
                <a:graphic xmlns:a="http://schemas.openxmlformats.org/drawingml/2006/main">
                  <a:graphicData uri="http://schemas.microsoft.com/office/word/2010/wordprocessingShape">
                    <wps:wsp>
                      <wps:cNvSpPr/>
                      <wps:spPr>
                        <a:xfrm>
                          <a:off x="0" y="0"/>
                          <a:ext cx="1609107" cy="77597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0C367C" w:rsidRPr="00E54B9A" w:rsidRDefault="00721B6E" w:rsidP="000C367C">
                            <w:pPr>
                              <w:rPr>
                                <w:color w:val="000000" w:themeColor="text1"/>
                                <w:szCs w:val="21"/>
                              </w:rPr>
                            </w:pPr>
                            <w:r>
                              <w:rPr>
                                <w:rFonts w:hint="eastAsia"/>
                                <w:color w:val="000000" w:themeColor="text1"/>
                                <w:szCs w:val="21"/>
                              </w:rPr>
                              <w:t>开户</w:t>
                            </w:r>
                            <w:r w:rsidR="000C367C" w:rsidRPr="00E54B9A">
                              <w:rPr>
                                <w:rFonts w:hint="eastAsia"/>
                                <w:color w:val="000000" w:themeColor="text1"/>
                                <w:szCs w:val="21"/>
                              </w:rPr>
                              <w:t>学生在学分银行网站可查询个人学习档案及存入的学分情况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A5C7B" id="流程图: 过程 10" o:spid="_x0000_s1027" type="#_x0000_t109" style="position:absolute;margin-left:293.4pt;margin-top:8.45pt;width:126.7pt;height:61.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" filled="f" strokecolor="#243f60 [1604]" strokeweight="2pt">
                <v:textbox>
                  <w:txbxContent>
                    <w:p w:rsidR="000C367C" w:rsidRPr="00E54B9A" w:rsidRDefault="00721B6E" w:rsidP="000C367C">
                      <w:pPr>
                        <w:rPr>
                          <w:color w:val="000000" w:themeColor="text1"/>
                          <w:szCs w:val="21"/>
                        </w:rPr>
                      </w:pPr>
                      <w:r>
                        <w:rPr>
                          <w:rFonts w:hint="eastAsia"/>
                          <w:color w:val="000000" w:themeColor="text1"/>
                          <w:szCs w:val="21"/>
                        </w:rPr>
                        <w:t>开户</w:t>
                      </w:r>
                      <w:r w:rsidR="000C367C" w:rsidRPr="00E54B9A">
                        <w:rPr>
                          <w:rFonts w:hint="eastAsia"/>
                          <w:color w:val="000000" w:themeColor="text1"/>
                          <w:szCs w:val="21"/>
                        </w:rPr>
                        <w:t>学生在学分银行网站可查询个人学习档案及存入的学分情况</w:t>
                      </w:r>
                    </w:p>
                  </w:txbxContent>
                </v:textbox>
                <w10:wrap anchorx="margin"/>
              </v:shape>
            </w:pict>
          </mc:Fallback>
        </mc:AlternateContent>
      </w:r>
      <w:r w:rsidRPr="00755E6C">
        <w:rPr>
          <w:rFonts w:asciiTheme="minorEastAsia" w:eastAsiaTheme="minorEastAsia" w:hAnsiTheme="minorEastAsia" w:cstheme="minorBidi" w:hint="eastAsia"/>
          <w:noProof/>
          <w:kern w:val="2"/>
        </w:rPr>
        <mc:AlternateContent>
          <mc:Choice Requires="wps">
            <w:drawing>
              <wp:anchor distT="0" distB="0" distL="114300" distR="114300" simplePos="0" relativeHeight="251651072" behindDoc="0" locked="0" layoutInCell="1" allowOverlap="1" wp14:anchorId="1FCA8A80" wp14:editId="38301CB4">
                <wp:simplePos x="0" y="0"/>
                <wp:positionH relativeFrom="column">
                  <wp:posOffset>-3175</wp:posOffset>
                </wp:positionH>
                <wp:positionV relativeFrom="paragraph">
                  <wp:posOffset>83185</wp:posOffset>
                </wp:positionV>
                <wp:extent cx="1685925" cy="802005"/>
                <wp:effectExtent l="0" t="0" r="28575" b="17145"/>
                <wp:wrapNone/>
                <wp:docPr id="7" name="流程图: 过程 7"/>
                <wp:cNvGraphicFramePr/>
                <a:graphic xmlns:a="http://schemas.openxmlformats.org/drawingml/2006/main">
                  <a:graphicData uri="http://schemas.microsoft.com/office/word/2010/wordprocessingShape">
                    <wps:wsp>
                      <wps:cNvSpPr/>
                      <wps:spPr>
                        <a:xfrm>
                          <a:off x="0" y="0"/>
                          <a:ext cx="1685925" cy="80200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0D0231" w:rsidRPr="00E54B9A" w:rsidRDefault="000D0231" w:rsidP="000C367C">
                            <w:pPr>
                              <w:jc w:val="left"/>
                              <w:rPr>
                                <w:color w:val="000000" w:themeColor="text1"/>
                                <w:szCs w:val="21"/>
                              </w:rPr>
                            </w:pPr>
                            <w:r w:rsidRPr="00E54B9A">
                              <w:rPr>
                                <w:rFonts w:hint="eastAsia"/>
                                <w:color w:val="000000" w:themeColor="text1"/>
                                <w:szCs w:val="21"/>
                              </w:rPr>
                              <w:t>学生申请开户</w:t>
                            </w:r>
                            <w:r w:rsidR="00721B6E">
                              <w:rPr>
                                <w:rFonts w:hint="eastAsia"/>
                                <w:color w:val="000000" w:themeColor="text1"/>
                                <w:szCs w:val="21"/>
                              </w:rPr>
                              <w:t>成功</w:t>
                            </w:r>
                            <w:r w:rsidRPr="00E54B9A">
                              <w:rPr>
                                <w:rFonts w:hint="eastAsia"/>
                                <w:color w:val="000000" w:themeColor="text1"/>
                                <w:szCs w:val="21"/>
                              </w:rPr>
                              <w:t>后，提交成绩证明（证书）原件，提出学分</w:t>
                            </w:r>
                            <w:r w:rsidR="00721B6E">
                              <w:rPr>
                                <w:rFonts w:hint="eastAsia"/>
                                <w:color w:val="000000" w:themeColor="text1"/>
                                <w:szCs w:val="21"/>
                              </w:rPr>
                              <w:t>转换</w:t>
                            </w:r>
                            <w:r w:rsidRPr="00E54B9A">
                              <w:rPr>
                                <w:rFonts w:hint="eastAsia"/>
                                <w:color w:val="000000" w:themeColor="text1"/>
                                <w:szCs w:val="21"/>
                              </w:rPr>
                              <w:t>申请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A8A80" id="流程图: 过程 7" o:spid="_x0000_s1028" type="#_x0000_t109" style="position:absolute;margin-left:-.25pt;margin-top:6.55pt;width:132.75pt;height:63.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" filled="f" strokecolor="#243f60 [1604]" strokeweight="2pt">
                <v:textbox>
                  <w:txbxContent>
                    <w:p w:rsidR="000D0231" w:rsidRPr="00E54B9A" w:rsidRDefault="000D0231" w:rsidP="000C367C">
                      <w:pPr>
                        <w:jc w:val="left"/>
                        <w:rPr>
                          <w:color w:val="000000" w:themeColor="text1"/>
                          <w:szCs w:val="21"/>
                        </w:rPr>
                      </w:pPr>
                      <w:r w:rsidRPr="00E54B9A">
                        <w:rPr>
                          <w:rFonts w:hint="eastAsia"/>
                          <w:color w:val="000000" w:themeColor="text1"/>
                          <w:szCs w:val="21"/>
                        </w:rPr>
                        <w:t>学生申请开户</w:t>
                      </w:r>
                      <w:r w:rsidR="00721B6E">
                        <w:rPr>
                          <w:rFonts w:hint="eastAsia"/>
                          <w:color w:val="000000" w:themeColor="text1"/>
                          <w:szCs w:val="21"/>
                        </w:rPr>
                        <w:t>成功</w:t>
                      </w:r>
                      <w:r w:rsidRPr="00E54B9A">
                        <w:rPr>
                          <w:rFonts w:hint="eastAsia"/>
                          <w:color w:val="000000" w:themeColor="text1"/>
                          <w:szCs w:val="21"/>
                        </w:rPr>
                        <w:t>后，提交成绩证明（证书）原件，提出学分</w:t>
                      </w:r>
                      <w:r w:rsidR="00721B6E">
                        <w:rPr>
                          <w:rFonts w:hint="eastAsia"/>
                          <w:color w:val="000000" w:themeColor="text1"/>
                          <w:szCs w:val="21"/>
                        </w:rPr>
                        <w:t>转换</w:t>
                      </w:r>
                      <w:r w:rsidRPr="00E54B9A">
                        <w:rPr>
                          <w:rFonts w:hint="eastAsia"/>
                          <w:color w:val="000000" w:themeColor="text1"/>
                          <w:szCs w:val="21"/>
                        </w:rPr>
                        <w:t>申请</w:t>
                      </w:r>
                    </w:p>
                  </w:txbxContent>
                </v:textbox>
              </v:shape>
            </w:pict>
          </mc:Fallback>
        </mc:AlternateContent>
      </w:r>
    </w:p>
    <w:p w:rsidR="00E54B9A" w:rsidRDefault="00721B6E" w:rsidP="00473F1F">
      <w:pPr>
        <w:pStyle w:val="ab"/>
        <w:spacing w:before="0" w:beforeAutospacing="0" w:after="0" w:afterAutospacing="0" w:line="380" w:lineRule="exact"/>
        <w:rPr>
          <w:rFonts w:asciiTheme="minorEastAsia" w:eastAsiaTheme="minorEastAsia" w:hAnsiTheme="minorEastAsia" w:cstheme="minorBidi"/>
          <w:kern w:val="2"/>
        </w:rPr>
      </w:pPr>
      <w:r w:rsidRPr="00755E6C">
        <w:rPr>
          <w:rFonts w:asciiTheme="minorEastAsia" w:eastAsiaTheme="minorEastAsia" w:hAnsiTheme="minorEastAsia" w:cstheme="minorBidi" w:hint="eastAsia"/>
          <w:noProof/>
          <w:kern w:val="2"/>
        </w:rPr>
        <mc:AlternateContent>
          <mc:Choice Requires="wps">
            <w:drawing>
              <wp:anchor distT="0" distB="0" distL="114300" distR="114300" simplePos="0" relativeHeight="251667456" behindDoc="0" locked="0" layoutInCell="1" allowOverlap="1" wp14:anchorId="6003561B" wp14:editId="7B0B4390">
                <wp:simplePos x="0" y="0"/>
                <wp:positionH relativeFrom="column">
                  <wp:posOffset>3456940</wp:posOffset>
                </wp:positionH>
                <wp:positionV relativeFrom="paragraph">
                  <wp:posOffset>232410</wp:posOffset>
                </wp:positionV>
                <wp:extent cx="266065" cy="0"/>
                <wp:effectExtent l="0" t="133350" r="0" b="133350"/>
                <wp:wrapNone/>
                <wp:docPr id="11" name="直接箭头连接符 11"/>
                <wp:cNvGraphicFramePr/>
                <a:graphic xmlns:a="http://schemas.openxmlformats.org/drawingml/2006/main">
                  <a:graphicData uri="http://schemas.microsoft.com/office/word/2010/wordprocessingShape">
                    <wps:wsp>
                      <wps:cNvCnPr/>
                      <wps:spPr>
                        <a:xfrm>
                          <a:off x="0" y="0"/>
                          <a:ext cx="266065"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7EB13EA" id="_x0000_t32" coordsize="21600,21600" o:spt="32" o:oned="t" path="m,l21600,21600e" filled="f">
                <v:path arrowok="t" fillok="f" o:connecttype="none"/>
                <o:lock v:ext="edit" shapetype="t"/>
              </v:shapetype>
              <v:shape id="直接箭头连接符 11" o:spid="_x0000_s1026" type="#_x0000_t32" style="position:absolute;left:0;text-align:left;margin-left:272.2pt;margin-top:18.3pt;width:20.9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" strokecolor="#4579b8 [3044]" strokeweight="2.25pt">
                <v:stroke endarrow="open"/>
              </v:shape>
            </w:pict>
          </mc:Fallback>
        </mc:AlternateContent>
      </w:r>
      <w:r w:rsidRPr="00755E6C">
        <w:rPr>
          <w:rFonts w:asciiTheme="minorEastAsia" w:eastAsiaTheme="minorEastAsia" w:hAnsiTheme="minorEastAsia" w:cstheme="minorBidi" w:hint="eastAsia"/>
          <w:noProof/>
          <w:kern w:val="2"/>
        </w:rPr>
        <mc:AlternateContent>
          <mc:Choice Requires="wps">
            <w:drawing>
              <wp:anchor distT="0" distB="0" distL="114300" distR="114300" simplePos="0" relativeHeight="251655168" behindDoc="0" locked="0" layoutInCell="1" allowOverlap="1" wp14:anchorId="7498B13A" wp14:editId="20D3EBD8">
                <wp:simplePos x="0" y="0"/>
                <wp:positionH relativeFrom="column">
                  <wp:posOffset>1684655</wp:posOffset>
                </wp:positionH>
                <wp:positionV relativeFrom="paragraph">
                  <wp:posOffset>238760</wp:posOffset>
                </wp:positionV>
                <wp:extent cx="266065" cy="0"/>
                <wp:effectExtent l="0" t="133350" r="0" b="133350"/>
                <wp:wrapNone/>
                <wp:docPr id="8" name="直接箭头连接符 8"/>
                <wp:cNvGraphicFramePr/>
                <a:graphic xmlns:a="http://schemas.openxmlformats.org/drawingml/2006/main">
                  <a:graphicData uri="http://schemas.microsoft.com/office/word/2010/wordprocessingShape">
                    <wps:wsp>
                      <wps:cNvCnPr/>
                      <wps:spPr>
                        <a:xfrm>
                          <a:off x="0" y="0"/>
                          <a:ext cx="266065"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806902" id="直接箭头连接符 8" o:spid="_x0000_s1026" type="#_x0000_t32" style="position:absolute;left:0;text-align:left;margin-left:132.65pt;margin-top:18.8pt;width:20.95pt;height:0;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" strokecolor="#4579b8 [3044]" strokeweight="2.25pt">
                <v:stroke endarrow="open"/>
              </v:shape>
            </w:pict>
          </mc:Fallback>
        </mc:AlternateContent>
      </w:r>
    </w:p>
    <w:p w:rsidR="00E54B9A" w:rsidRDefault="00E54B9A" w:rsidP="00473F1F">
      <w:pPr>
        <w:pStyle w:val="ab"/>
        <w:spacing w:before="0" w:beforeAutospacing="0" w:after="0" w:afterAutospacing="0" w:line="380" w:lineRule="exact"/>
        <w:rPr>
          <w:rFonts w:asciiTheme="minorEastAsia" w:eastAsiaTheme="minorEastAsia" w:hAnsiTheme="minorEastAsia" w:cstheme="minorBidi"/>
          <w:kern w:val="2"/>
        </w:rPr>
      </w:pPr>
    </w:p>
    <w:p w:rsidR="00E54B9A" w:rsidRDefault="00E54B9A" w:rsidP="00473F1F">
      <w:pPr>
        <w:pStyle w:val="ab"/>
        <w:spacing w:before="0" w:beforeAutospacing="0" w:after="0" w:afterAutospacing="0" w:line="380" w:lineRule="exact"/>
        <w:rPr>
          <w:rFonts w:asciiTheme="minorEastAsia" w:eastAsiaTheme="minorEastAsia" w:hAnsiTheme="minorEastAsia" w:cstheme="minorBidi"/>
          <w:kern w:val="2"/>
        </w:rPr>
      </w:pPr>
    </w:p>
    <w:p w:rsidR="002418EA" w:rsidRPr="00E54B9A" w:rsidRDefault="002418EA" w:rsidP="00473F1F">
      <w:pPr>
        <w:spacing w:beforeLines="50" w:before="156" w:line="380" w:lineRule="exact"/>
        <w:ind w:firstLineChars="200" w:firstLine="482"/>
        <w:rPr>
          <w:rFonts w:asciiTheme="minorEastAsia" w:hAnsiTheme="minorEastAsia"/>
          <w:b/>
          <w:sz w:val="24"/>
          <w:szCs w:val="24"/>
        </w:rPr>
      </w:pPr>
      <w:r>
        <w:rPr>
          <w:rFonts w:asciiTheme="minorEastAsia" w:hAnsiTheme="minorEastAsia" w:hint="eastAsia"/>
          <w:b/>
          <w:sz w:val="24"/>
          <w:szCs w:val="24"/>
        </w:rPr>
        <w:t>3、开户方法</w:t>
      </w:r>
    </w:p>
    <w:p w:rsidR="00D62F4B" w:rsidRDefault="002418EA" w:rsidP="00473F1F">
      <w:pPr>
        <w:pStyle w:val="ab"/>
        <w:spacing w:before="0" w:beforeAutospacing="0" w:after="0" w:afterAutospacing="0" w:line="380" w:lineRule="exact"/>
        <w:ind w:left="480"/>
        <w:rPr>
          <w:rFonts w:asciiTheme="minorEastAsia" w:eastAsiaTheme="minorEastAsia" w:hAnsiTheme="minorEastAsia" w:cstheme="minorBidi"/>
          <w:kern w:val="2"/>
        </w:rPr>
      </w:pPr>
      <w:r>
        <w:rPr>
          <w:rFonts w:asciiTheme="minorEastAsia" w:eastAsiaTheme="minorEastAsia" w:hAnsiTheme="minorEastAsia" w:cstheme="minorBidi" w:hint="eastAsia"/>
          <w:kern w:val="2"/>
        </w:rPr>
        <w:t>凡是自愿在学分银行开户的学生，可通过夜大学手机平台“微学院”</w:t>
      </w:r>
      <w:r w:rsidR="00D62F4B">
        <w:rPr>
          <w:rFonts w:asciiTheme="minorEastAsia" w:eastAsiaTheme="minorEastAsia" w:hAnsiTheme="minorEastAsia" w:cstheme="minorBidi" w:hint="eastAsia"/>
          <w:kern w:val="2"/>
        </w:rPr>
        <w:t>的相</w:t>
      </w:r>
    </w:p>
    <w:p w:rsidR="00450A03" w:rsidRDefault="00D62F4B" w:rsidP="00473F1F">
      <w:pPr>
        <w:pStyle w:val="ab"/>
        <w:spacing w:before="0" w:beforeAutospacing="0" w:after="0" w:afterAutospacing="0" w:line="380" w:lineRule="exact"/>
        <w:rPr>
          <w:rFonts w:asciiTheme="minorEastAsia" w:eastAsiaTheme="minorEastAsia" w:hAnsiTheme="minorEastAsia" w:cstheme="minorBidi"/>
          <w:kern w:val="2"/>
        </w:rPr>
      </w:pPr>
      <w:r>
        <w:rPr>
          <w:rFonts w:asciiTheme="minorEastAsia" w:eastAsiaTheme="minorEastAsia" w:hAnsiTheme="minorEastAsia" w:cstheme="minorBidi" w:hint="eastAsia"/>
          <w:kern w:val="2"/>
        </w:rPr>
        <w:t>关功能申请开户</w:t>
      </w:r>
      <w:r w:rsidR="002418EA">
        <w:rPr>
          <w:rFonts w:asciiTheme="minorEastAsia" w:eastAsiaTheme="minorEastAsia" w:hAnsiTheme="minorEastAsia" w:cstheme="minorBidi" w:hint="eastAsia"/>
          <w:kern w:val="2"/>
        </w:rPr>
        <w:t>，学院将统一为同学们办理开户手续。</w:t>
      </w:r>
    </w:p>
    <w:p w:rsidR="00E54B9A" w:rsidRDefault="00E54B9A" w:rsidP="00473F1F">
      <w:pPr>
        <w:pStyle w:val="ab"/>
        <w:spacing w:before="0" w:beforeAutospacing="0" w:after="0" w:afterAutospacing="0" w:line="380" w:lineRule="exact"/>
        <w:jc w:val="right"/>
        <w:rPr>
          <w:rFonts w:asciiTheme="minorEastAsia" w:eastAsiaTheme="minorEastAsia" w:hAnsiTheme="minorEastAsia" w:cstheme="minorBidi"/>
          <w:kern w:val="2"/>
        </w:rPr>
      </w:pPr>
      <w:r>
        <w:rPr>
          <w:rFonts w:asciiTheme="minorEastAsia" w:eastAsiaTheme="minorEastAsia" w:hAnsiTheme="minorEastAsia" w:cstheme="minorBidi" w:hint="eastAsia"/>
          <w:kern w:val="2"/>
        </w:rPr>
        <w:t>复旦大学继续教育学院</w:t>
      </w:r>
    </w:p>
    <w:p w:rsidR="00450A03" w:rsidRPr="00755E6C" w:rsidRDefault="00450A03" w:rsidP="00473F1F">
      <w:pPr>
        <w:pStyle w:val="ab"/>
        <w:spacing w:before="0" w:beforeAutospacing="0" w:after="0" w:afterAutospacing="0" w:line="380" w:lineRule="exact"/>
        <w:jc w:val="right"/>
        <w:rPr>
          <w:rFonts w:asciiTheme="minorEastAsia" w:eastAsiaTheme="minorEastAsia" w:hAnsiTheme="minorEastAsia" w:cstheme="minorBidi"/>
          <w:kern w:val="2"/>
        </w:rPr>
      </w:pPr>
      <w:r>
        <w:rPr>
          <w:rFonts w:asciiTheme="minorEastAsia" w:eastAsiaTheme="minorEastAsia" w:hAnsiTheme="minorEastAsia" w:cstheme="minorBidi" w:hint="eastAsia"/>
          <w:kern w:val="2"/>
        </w:rPr>
        <w:t>20</w:t>
      </w:r>
      <w:r w:rsidR="00473F1F">
        <w:rPr>
          <w:rFonts w:asciiTheme="minorEastAsia" w:eastAsiaTheme="minorEastAsia" w:hAnsiTheme="minorEastAsia" w:cstheme="minorBidi" w:hint="eastAsia"/>
          <w:kern w:val="2"/>
        </w:rPr>
        <w:t>20</w:t>
      </w:r>
      <w:r>
        <w:rPr>
          <w:rFonts w:asciiTheme="minorEastAsia" w:eastAsiaTheme="minorEastAsia" w:hAnsiTheme="minorEastAsia" w:cstheme="minorBidi" w:hint="eastAsia"/>
          <w:kern w:val="2"/>
        </w:rPr>
        <w:t>年2月2</w:t>
      </w:r>
      <w:r w:rsidR="00473F1F">
        <w:rPr>
          <w:rFonts w:asciiTheme="minorEastAsia" w:eastAsiaTheme="minorEastAsia" w:hAnsiTheme="minorEastAsia" w:cstheme="minorBidi" w:hint="eastAsia"/>
          <w:kern w:val="2"/>
        </w:rPr>
        <w:t>2</w:t>
      </w:r>
      <w:r>
        <w:rPr>
          <w:rFonts w:asciiTheme="minorEastAsia" w:eastAsiaTheme="minorEastAsia" w:hAnsiTheme="minorEastAsia" w:cstheme="minorBidi" w:hint="eastAsia"/>
          <w:kern w:val="2"/>
        </w:rPr>
        <w:t>日</w:t>
      </w:r>
    </w:p>
    <w:sectPr w:rsidR="00450A03" w:rsidRPr="00755E6C" w:rsidSect="00473F1F">
      <w:footerReference w:type="default" r:id="rId8"/>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6AB" w:rsidRDefault="009846AB" w:rsidP="00EC2E86">
      <w:r>
        <w:separator/>
      </w:r>
    </w:p>
  </w:endnote>
  <w:endnote w:type="continuationSeparator" w:id="0">
    <w:p w:rsidR="009846AB" w:rsidRDefault="009846AB" w:rsidP="00EC2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6565635"/>
      <w:docPartObj>
        <w:docPartGallery w:val="Page Numbers (Bottom of Page)"/>
        <w:docPartUnique/>
      </w:docPartObj>
    </w:sdtPr>
    <w:sdtEndPr/>
    <w:sdtContent>
      <w:p w:rsidR="00D30F08" w:rsidRDefault="00D30F08">
        <w:pPr>
          <w:pStyle w:val="ac"/>
          <w:jc w:val="center"/>
        </w:pPr>
        <w:r>
          <w:fldChar w:fldCharType="begin"/>
        </w:r>
        <w:r>
          <w:instrText>PAGE   \* MERGEFORMAT</w:instrText>
        </w:r>
        <w:r>
          <w:fldChar w:fldCharType="separate"/>
        </w:r>
        <w:r w:rsidR="00473F1F" w:rsidRPr="00473F1F">
          <w:rPr>
            <w:noProof/>
            <w:lang w:val="zh-CN"/>
          </w:rPr>
          <w:t>4</w:t>
        </w:r>
        <w:r>
          <w:fldChar w:fldCharType="end"/>
        </w:r>
      </w:p>
    </w:sdtContent>
  </w:sdt>
  <w:p w:rsidR="00755E6C" w:rsidRDefault="00755E6C">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6AB" w:rsidRDefault="009846AB" w:rsidP="00EC2E86">
      <w:r>
        <w:separator/>
      </w:r>
    </w:p>
  </w:footnote>
  <w:footnote w:type="continuationSeparator" w:id="0">
    <w:p w:rsidR="009846AB" w:rsidRDefault="009846AB" w:rsidP="00EC2E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70E95"/>
    <w:multiLevelType w:val="hybridMultilevel"/>
    <w:tmpl w:val="502C0FAC"/>
    <w:lvl w:ilvl="0" w:tplc="870E85BA">
      <w:start w:val="1"/>
      <w:numFmt w:val="japaneseCounting"/>
      <w:lvlText w:val="%1、"/>
      <w:lvlJc w:val="left"/>
      <w:pPr>
        <w:ind w:left="1200" w:hanging="420"/>
      </w:pPr>
      <w:rPr>
        <w:rFonts w:hint="default"/>
        <w:lang w:val="en-US"/>
      </w:rPr>
    </w:lvl>
    <w:lvl w:ilvl="1" w:tplc="B2EC9B1E">
      <w:start w:val="1"/>
      <w:numFmt w:val="japaneseCounting"/>
      <w:lvlText w:val="%2）"/>
      <w:lvlJc w:val="left"/>
      <w:pPr>
        <w:ind w:left="1129" w:hanging="420"/>
      </w:pPr>
      <w:rPr>
        <w:rFonts w:hint="default"/>
      </w:r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 w15:restartNumberingAfterBreak="0">
    <w:nsid w:val="1A3529D4"/>
    <w:multiLevelType w:val="hybridMultilevel"/>
    <w:tmpl w:val="C6761830"/>
    <w:lvl w:ilvl="0" w:tplc="4B4C139E">
      <w:start w:val="4"/>
      <w:numFmt w:val="japaneseCounting"/>
      <w:lvlText w:val="%1、"/>
      <w:lvlJc w:val="left"/>
      <w:pPr>
        <w:ind w:left="480" w:hanging="480"/>
      </w:pPr>
      <w:rPr>
        <w:rFonts w:hint="default"/>
      </w:rPr>
    </w:lvl>
    <w:lvl w:ilvl="1" w:tplc="547A43E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5E1CFB"/>
    <w:multiLevelType w:val="hybridMultilevel"/>
    <w:tmpl w:val="801420A6"/>
    <w:lvl w:ilvl="0" w:tplc="57DE3CD8">
      <w:start w:val="1"/>
      <w:numFmt w:val="lowerLetter"/>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15:restartNumberingAfterBreak="0">
    <w:nsid w:val="21AD30CA"/>
    <w:multiLevelType w:val="hybridMultilevel"/>
    <w:tmpl w:val="30381C5E"/>
    <w:lvl w:ilvl="0" w:tplc="DCF2AAC0">
      <w:start w:val="1"/>
      <w:numFmt w:val="japaneseCounting"/>
      <w:lvlText w:val="第%1条"/>
      <w:lvlJc w:val="left"/>
      <w:pPr>
        <w:ind w:left="1830" w:hanging="735"/>
      </w:pPr>
      <w:rPr>
        <w:rFonts w:hint="default"/>
        <w:b/>
      </w:rPr>
    </w:lvl>
    <w:lvl w:ilvl="1" w:tplc="04090019" w:tentative="1">
      <w:start w:val="1"/>
      <w:numFmt w:val="lowerLetter"/>
      <w:lvlText w:val="%2)"/>
      <w:lvlJc w:val="left"/>
      <w:pPr>
        <w:ind w:left="1935" w:hanging="420"/>
      </w:pPr>
    </w:lvl>
    <w:lvl w:ilvl="2" w:tplc="0409001B" w:tentative="1">
      <w:start w:val="1"/>
      <w:numFmt w:val="lowerRoman"/>
      <w:lvlText w:val="%3."/>
      <w:lvlJc w:val="right"/>
      <w:pPr>
        <w:ind w:left="2355" w:hanging="420"/>
      </w:pPr>
    </w:lvl>
    <w:lvl w:ilvl="3" w:tplc="0409000F" w:tentative="1">
      <w:start w:val="1"/>
      <w:numFmt w:val="decimal"/>
      <w:lvlText w:val="%4."/>
      <w:lvlJc w:val="left"/>
      <w:pPr>
        <w:ind w:left="2775" w:hanging="420"/>
      </w:pPr>
    </w:lvl>
    <w:lvl w:ilvl="4" w:tplc="04090019" w:tentative="1">
      <w:start w:val="1"/>
      <w:numFmt w:val="lowerLetter"/>
      <w:lvlText w:val="%5)"/>
      <w:lvlJc w:val="left"/>
      <w:pPr>
        <w:ind w:left="3195" w:hanging="420"/>
      </w:pPr>
    </w:lvl>
    <w:lvl w:ilvl="5" w:tplc="0409001B" w:tentative="1">
      <w:start w:val="1"/>
      <w:numFmt w:val="lowerRoman"/>
      <w:lvlText w:val="%6."/>
      <w:lvlJc w:val="right"/>
      <w:pPr>
        <w:ind w:left="3615" w:hanging="420"/>
      </w:pPr>
    </w:lvl>
    <w:lvl w:ilvl="6" w:tplc="0409000F" w:tentative="1">
      <w:start w:val="1"/>
      <w:numFmt w:val="decimal"/>
      <w:lvlText w:val="%7."/>
      <w:lvlJc w:val="left"/>
      <w:pPr>
        <w:ind w:left="4035" w:hanging="420"/>
      </w:pPr>
    </w:lvl>
    <w:lvl w:ilvl="7" w:tplc="04090019" w:tentative="1">
      <w:start w:val="1"/>
      <w:numFmt w:val="lowerLetter"/>
      <w:lvlText w:val="%8)"/>
      <w:lvlJc w:val="left"/>
      <w:pPr>
        <w:ind w:left="4455" w:hanging="420"/>
      </w:pPr>
    </w:lvl>
    <w:lvl w:ilvl="8" w:tplc="0409001B" w:tentative="1">
      <w:start w:val="1"/>
      <w:numFmt w:val="lowerRoman"/>
      <w:lvlText w:val="%9."/>
      <w:lvlJc w:val="right"/>
      <w:pPr>
        <w:ind w:left="4875" w:hanging="420"/>
      </w:pPr>
    </w:lvl>
  </w:abstractNum>
  <w:abstractNum w:abstractNumId="4" w15:restartNumberingAfterBreak="0">
    <w:nsid w:val="24824216"/>
    <w:multiLevelType w:val="hybridMultilevel"/>
    <w:tmpl w:val="5E7E7164"/>
    <w:lvl w:ilvl="0" w:tplc="73D08F5A">
      <w:start w:val="1"/>
      <w:numFmt w:val="decimal"/>
      <w:lvlText w:val="%1."/>
      <w:lvlJc w:val="left"/>
      <w:pPr>
        <w:ind w:left="780" w:hanging="360"/>
      </w:pPr>
      <w:rPr>
        <w:rFonts w:hint="default"/>
      </w:rPr>
    </w:lvl>
    <w:lvl w:ilvl="1" w:tplc="913638DC">
      <w:start w:val="1"/>
      <w:numFmt w:val="decimal"/>
      <w:lvlText w:val="%2）"/>
      <w:lvlJc w:val="left"/>
      <w:pPr>
        <w:ind w:left="1200" w:hanging="36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75C201F"/>
    <w:multiLevelType w:val="hybridMultilevel"/>
    <w:tmpl w:val="FDA091C0"/>
    <w:lvl w:ilvl="0" w:tplc="BFFA728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30FA1539"/>
    <w:multiLevelType w:val="hybridMultilevel"/>
    <w:tmpl w:val="12FA47F8"/>
    <w:lvl w:ilvl="0" w:tplc="F75AFF56">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7" w15:restartNumberingAfterBreak="0">
    <w:nsid w:val="3E1C691D"/>
    <w:multiLevelType w:val="hybridMultilevel"/>
    <w:tmpl w:val="7CB49206"/>
    <w:lvl w:ilvl="0" w:tplc="C3A04D0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6AB2048B"/>
    <w:multiLevelType w:val="hybridMultilevel"/>
    <w:tmpl w:val="0FA48200"/>
    <w:lvl w:ilvl="0" w:tplc="FEC0BAB0">
      <w:start w:val="1"/>
      <w:numFmt w:val="japaneseCounting"/>
      <w:lvlText w:val="%1、"/>
      <w:lvlJc w:val="left"/>
      <w:pPr>
        <w:ind w:left="420" w:hanging="420"/>
      </w:pPr>
      <w:rPr>
        <w:rFonts w:hint="default"/>
      </w:rPr>
    </w:lvl>
    <w:lvl w:ilvl="1" w:tplc="B3EE440C">
      <w:start w:val="3"/>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537B2F"/>
    <w:multiLevelType w:val="hybridMultilevel"/>
    <w:tmpl w:val="02525062"/>
    <w:lvl w:ilvl="0" w:tplc="8E8ACF56">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0" w15:restartNumberingAfterBreak="0">
    <w:nsid w:val="7CCF76C8"/>
    <w:multiLevelType w:val="hybridMultilevel"/>
    <w:tmpl w:val="BE38DC98"/>
    <w:lvl w:ilvl="0" w:tplc="8E8ACF56">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num w:numId="1">
    <w:abstractNumId w:val="8"/>
  </w:num>
  <w:num w:numId="2">
    <w:abstractNumId w:val="4"/>
  </w:num>
  <w:num w:numId="3">
    <w:abstractNumId w:val="10"/>
  </w:num>
  <w:num w:numId="4">
    <w:abstractNumId w:val="0"/>
  </w:num>
  <w:num w:numId="5">
    <w:abstractNumId w:val="6"/>
  </w:num>
  <w:num w:numId="6">
    <w:abstractNumId w:val="9"/>
  </w:num>
  <w:num w:numId="7">
    <w:abstractNumId w:val="3"/>
  </w:num>
  <w:num w:numId="8">
    <w:abstractNumId w:val="2"/>
  </w:num>
  <w:num w:numId="9">
    <w:abstractNumId w:val="7"/>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2FC"/>
    <w:rsid w:val="00067094"/>
    <w:rsid w:val="000B6363"/>
    <w:rsid w:val="000C367C"/>
    <w:rsid w:val="000D0231"/>
    <w:rsid w:val="000F3740"/>
    <w:rsid w:val="001A4E99"/>
    <w:rsid w:val="00204A70"/>
    <w:rsid w:val="00210EBD"/>
    <w:rsid w:val="002418EA"/>
    <w:rsid w:val="002F41D3"/>
    <w:rsid w:val="00311386"/>
    <w:rsid w:val="003233CB"/>
    <w:rsid w:val="003326FC"/>
    <w:rsid w:val="0034132B"/>
    <w:rsid w:val="00345C82"/>
    <w:rsid w:val="003C2ACE"/>
    <w:rsid w:val="004133C5"/>
    <w:rsid w:val="00444781"/>
    <w:rsid w:val="00450A03"/>
    <w:rsid w:val="00465936"/>
    <w:rsid w:val="0047115B"/>
    <w:rsid w:val="00473F1F"/>
    <w:rsid w:val="00487606"/>
    <w:rsid w:val="004A6031"/>
    <w:rsid w:val="00502C7D"/>
    <w:rsid w:val="005F7AF7"/>
    <w:rsid w:val="00621788"/>
    <w:rsid w:val="00632725"/>
    <w:rsid w:val="00651438"/>
    <w:rsid w:val="00690B50"/>
    <w:rsid w:val="006C2695"/>
    <w:rsid w:val="006D3C0A"/>
    <w:rsid w:val="00721B6E"/>
    <w:rsid w:val="007255AB"/>
    <w:rsid w:val="00730C9C"/>
    <w:rsid w:val="00730F70"/>
    <w:rsid w:val="00755E6C"/>
    <w:rsid w:val="00764DF0"/>
    <w:rsid w:val="007763CC"/>
    <w:rsid w:val="007A5CAE"/>
    <w:rsid w:val="007A68C3"/>
    <w:rsid w:val="00842127"/>
    <w:rsid w:val="00865E82"/>
    <w:rsid w:val="009059AC"/>
    <w:rsid w:val="00923901"/>
    <w:rsid w:val="00952725"/>
    <w:rsid w:val="009846AB"/>
    <w:rsid w:val="009F63CA"/>
    <w:rsid w:val="00A024F4"/>
    <w:rsid w:val="00A548B6"/>
    <w:rsid w:val="00A57424"/>
    <w:rsid w:val="00A652FC"/>
    <w:rsid w:val="00AA3A33"/>
    <w:rsid w:val="00AF704F"/>
    <w:rsid w:val="00B069F1"/>
    <w:rsid w:val="00B36817"/>
    <w:rsid w:val="00B45BF0"/>
    <w:rsid w:val="00B5033F"/>
    <w:rsid w:val="00B544BF"/>
    <w:rsid w:val="00B85678"/>
    <w:rsid w:val="00BC42E1"/>
    <w:rsid w:val="00C03193"/>
    <w:rsid w:val="00C07B8B"/>
    <w:rsid w:val="00C72A18"/>
    <w:rsid w:val="00C93EC9"/>
    <w:rsid w:val="00CB0D9A"/>
    <w:rsid w:val="00CD2AFF"/>
    <w:rsid w:val="00CD2CB6"/>
    <w:rsid w:val="00CD4A45"/>
    <w:rsid w:val="00CE2634"/>
    <w:rsid w:val="00CF09EC"/>
    <w:rsid w:val="00D30F08"/>
    <w:rsid w:val="00D404CF"/>
    <w:rsid w:val="00D51AE2"/>
    <w:rsid w:val="00D62F4B"/>
    <w:rsid w:val="00DA54B9"/>
    <w:rsid w:val="00DB2C0A"/>
    <w:rsid w:val="00DB7343"/>
    <w:rsid w:val="00E03C68"/>
    <w:rsid w:val="00E356ED"/>
    <w:rsid w:val="00E54B9A"/>
    <w:rsid w:val="00E62ECB"/>
    <w:rsid w:val="00E80EBF"/>
    <w:rsid w:val="00E820BA"/>
    <w:rsid w:val="00EA1FEA"/>
    <w:rsid w:val="00EC2792"/>
    <w:rsid w:val="00EC2E86"/>
    <w:rsid w:val="00EC3B77"/>
    <w:rsid w:val="00ED1A48"/>
    <w:rsid w:val="00EF11DF"/>
    <w:rsid w:val="00EF6261"/>
    <w:rsid w:val="00F02C8C"/>
    <w:rsid w:val="00F40BC2"/>
    <w:rsid w:val="00F64219"/>
    <w:rsid w:val="00FA7677"/>
    <w:rsid w:val="00FD5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CBEAAE"/>
  <w15:docId w15:val="{F77409D0-4EA7-46D2-91AB-A4E5656C7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52FC"/>
    <w:pPr>
      <w:ind w:firstLineChars="200" w:firstLine="420"/>
    </w:pPr>
  </w:style>
  <w:style w:type="paragraph" w:styleId="a4">
    <w:name w:val="Date"/>
    <w:basedOn w:val="a"/>
    <w:next w:val="a"/>
    <w:link w:val="a5"/>
    <w:rsid w:val="00F02C8C"/>
    <w:pPr>
      <w:widowControl/>
    </w:pPr>
    <w:rPr>
      <w:rFonts w:ascii="宋体" w:eastAsia="宋体" w:hAnsi="Courier New" w:cs="Times New Roman"/>
      <w:sz w:val="18"/>
      <w:szCs w:val="20"/>
    </w:rPr>
  </w:style>
  <w:style w:type="character" w:customStyle="1" w:styleId="a5">
    <w:name w:val="日期 字符"/>
    <w:basedOn w:val="a0"/>
    <w:link w:val="a4"/>
    <w:rsid w:val="00F02C8C"/>
    <w:rPr>
      <w:rFonts w:ascii="宋体" w:eastAsia="宋体" w:hAnsi="Courier New" w:cs="Times New Roman"/>
      <w:sz w:val="18"/>
      <w:szCs w:val="20"/>
    </w:rPr>
  </w:style>
  <w:style w:type="paragraph" w:styleId="a6">
    <w:name w:val="Balloon Text"/>
    <w:basedOn w:val="a"/>
    <w:link w:val="a7"/>
    <w:uiPriority w:val="99"/>
    <w:semiHidden/>
    <w:unhideWhenUsed/>
    <w:rsid w:val="00E356ED"/>
    <w:rPr>
      <w:sz w:val="18"/>
      <w:szCs w:val="18"/>
    </w:rPr>
  </w:style>
  <w:style w:type="character" w:customStyle="1" w:styleId="a7">
    <w:name w:val="批注框文本 字符"/>
    <w:basedOn w:val="a0"/>
    <w:link w:val="a6"/>
    <w:uiPriority w:val="99"/>
    <w:semiHidden/>
    <w:rsid w:val="00E356ED"/>
    <w:rPr>
      <w:sz w:val="18"/>
      <w:szCs w:val="18"/>
    </w:rPr>
  </w:style>
  <w:style w:type="paragraph" w:styleId="a8">
    <w:name w:val="header"/>
    <w:basedOn w:val="a"/>
    <w:link w:val="a9"/>
    <w:uiPriority w:val="99"/>
    <w:unhideWhenUsed/>
    <w:rsid w:val="007255AB"/>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9">
    <w:name w:val="页眉 字符"/>
    <w:basedOn w:val="a0"/>
    <w:link w:val="a8"/>
    <w:uiPriority w:val="99"/>
    <w:rsid w:val="007255AB"/>
    <w:rPr>
      <w:rFonts w:ascii="Times New Roman" w:eastAsia="宋体" w:hAnsi="Times New Roman" w:cs="Times New Roman"/>
      <w:sz w:val="18"/>
      <w:szCs w:val="18"/>
    </w:rPr>
  </w:style>
  <w:style w:type="character" w:styleId="aa">
    <w:name w:val="Hyperlink"/>
    <w:basedOn w:val="a0"/>
    <w:uiPriority w:val="99"/>
    <w:unhideWhenUsed/>
    <w:rsid w:val="00CF09EC"/>
    <w:rPr>
      <w:color w:val="0000FF" w:themeColor="hyperlink"/>
      <w:u w:val="single"/>
    </w:rPr>
  </w:style>
  <w:style w:type="paragraph" w:styleId="ab">
    <w:name w:val="Normal (Web)"/>
    <w:basedOn w:val="a"/>
    <w:unhideWhenUsed/>
    <w:rsid w:val="00CF09EC"/>
    <w:pPr>
      <w:widowControl/>
      <w:spacing w:before="100" w:beforeAutospacing="1" w:after="100" w:afterAutospacing="1"/>
      <w:jc w:val="left"/>
    </w:pPr>
    <w:rPr>
      <w:rFonts w:ascii="宋体" w:eastAsia="宋体" w:hAnsi="宋体" w:cs="宋体"/>
      <w:kern w:val="0"/>
      <w:sz w:val="24"/>
      <w:szCs w:val="24"/>
    </w:rPr>
  </w:style>
  <w:style w:type="paragraph" w:styleId="ac">
    <w:name w:val="footer"/>
    <w:basedOn w:val="a"/>
    <w:link w:val="ad"/>
    <w:uiPriority w:val="99"/>
    <w:unhideWhenUsed/>
    <w:rsid w:val="00EC2E86"/>
    <w:pPr>
      <w:tabs>
        <w:tab w:val="center" w:pos="4153"/>
        <w:tab w:val="right" w:pos="8306"/>
      </w:tabs>
      <w:snapToGrid w:val="0"/>
      <w:jc w:val="left"/>
    </w:pPr>
    <w:rPr>
      <w:sz w:val="18"/>
      <w:szCs w:val="18"/>
    </w:rPr>
  </w:style>
  <w:style w:type="character" w:customStyle="1" w:styleId="ad">
    <w:name w:val="页脚 字符"/>
    <w:basedOn w:val="a0"/>
    <w:link w:val="ac"/>
    <w:uiPriority w:val="99"/>
    <w:rsid w:val="00EC2E8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34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3A9C3-D460-4A6D-8B14-D47286DD4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489</Words>
  <Characters>2791</Characters>
  <Application>Microsoft Office Word</Application>
  <DocSecurity>0</DocSecurity>
  <Lines>23</Lines>
  <Paragraphs>6</Paragraphs>
  <ScaleCrop>false</ScaleCrop>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周珽</dc:creator>
  <cp:lastModifiedBy>周珽</cp:lastModifiedBy>
  <cp:revision>2</cp:revision>
  <cp:lastPrinted>2018-01-29T09:05:00Z</cp:lastPrinted>
  <dcterms:created xsi:type="dcterms:W3CDTF">2019-12-19T06:37:00Z</dcterms:created>
  <dcterms:modified xsi:type="dcterms:W3CDTF">2019-12-19T06:37:00Z</dcterms:modified>
</cp:coreProperties>
</file>